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6E" w:rsidRDefault="0091616E">
      <w:pPr>
        <w:spacing w:line="400" w:lineRule="exact"/>
        <w:jc w:val="center"/>
        <w:rPr>
          <w:rFonts w:ascii="黑体" w:eastAsia="黑体" w:hAnsi="宋体"/>
          <w:b/>
          <w:sz w:val="36"/>
          <w:szCs w:val="36"/>
        </w:rPr>
      </w:pPr>
    </w:p>
    <w:p w:rsidR="0091616E" w:rsidRDefault="00D76D2D">
      <w:pPr>
        <w:rPr>
          <w:rFonts w:ascii="宋体" w:hAnsi="宋体"/>
          <w:b/>
          <w:sz w:val="24"/>
        </w:rPr>
      </w:pPr>
      <w:r>
        <w:rPr>
          <w:rFonts w:ascii="宋体" w:hAnsi="宋体" w:hint="eastAsia"/>
          <w:b/>
          <w:sz w:val="24"/>
        </w:rPr>
        <w:t>附件2：</w:t>
      </w:r>
    </w:p>
    <w:p w:rsidR="0091616E" w:rsidRDefault="00D76D2D">
      <w:pPr>
        <w:pStyle w:val="a5"/>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91616E" w:rsidRDefault="00D76D2D">
      <w:pPr>
        <w:pStyle w:val="a5"/>
        <w:spacing w:line="360" w:lineRule="auto"/>
        <w:ind w:leftChars="0" w:left="0"/>
        <w:jc w:val="center"/>
        <w:rPr>
          <w:rFonts w:ascii="黑体" w:eastAsia="黑体"/>
          <w:b/>
          <w:bCs/>
          <w:sz w:val="44"/>
          <w:szCs w:val="44"/>
        </w:rPr>
      </w:pPr>
      <w:r>
        <w:rPr>
          <w:rFonts w:ascii="黑体" w:eastAsia="黑体" w:hint="eastAsia"/>
          <w:b/>
          <w:bCs/>
          <w:sz w:val="36"/>
          <w:szCs w:val="36"/>
          <w:u w:val="single"/>
        </w:rPr>
        <w:t>服装与服饰设计</w:t>
      </w:r>
      <w:r>
        <w:rPr>
          <w:rFonts w:ascii="黑体" w:eastAsia="黑体" w:hint="eastAsia"/>
          <w:b/>
          <w:bCs/>
          <w:sz w:val="36"/>
          <w:szCs w:val="36"/>
        </w:rPr>
        <w:t xml:space="preserve"> 专业人才培养方案</w:t>
      </w:r>
    </w:p>
    <w:p w:rsidR="0091616E" w:rsidRDefault="0091616E">
      <w:pPr>
        <w:pStyle w:val="a5"/>
        <w:spacing w:line="360" w:lineRule="auto"/>
        <w:ind w:leftChars="0" w:left="0"/>
        <w:jc w:val="center"/>
        <w:rPr>
          <w:rFonts w:ascii="黑体" w:eastAsia="黑体"/>
          <w:b/>
          <w:bCs/>
          <w:sz w:val="44"/>
          <w:szCs w:val="44"/>
        </w:rPr>
      </w:pPr>
    </w:p>
    <w:p w:rsidR="0091616E" w:rsidRDefault="0091616E">
      <w:pPr>
        <w:pStyle w:val="a5"/>
        <w:spacing w:line="360" w:lineRule="auto"/>
        <w:ind w:leftChars="0" w:left="0"/>
        <w:jc w:val="center"/>
        <w:rPr>
          <w:rFonts w:ascii="黑体" w:eastAsia="黑体"/>
          <w:b/>
          <w:bCs/>
          <w:sz w:val="44"/>
          <w:szCs w:val="44"/>
        </w:rPr>
      </w:pPr>
    </w:p>
    <w:p w:rsidR="0091616E" w:rsidRDefault="0091616E">
      <w:pPr>
        <w:pStyle w:val="a5"/>
        <w:spacing w:line="360" w:lineRule="auto"/>
        <w:ind w:leftChars="0" w:left="0"/>
        <w:jc w:val="center"/>
        <w:rPr>
          <w:rFonts w:ascii="黑体" w:eastAsia="黑体"/>
          <w:b/>
          <w:bCs/>
          <w:sz w:val="44"/>
          <w:szCs w:val="44"/>
        </w:rPr>
      </w:pPr>
    </w:p>
    <w:p w:rsidR="0091616E" w:rsidRDefault="0091616E">
      <w:pPr>
        <w:pStyle w:val="a5"/>
        <w:spacing w:line="360" w:lineRule="auto"/>
        <w:ind w:leftChars="0" w:left="0"/>
        <w:jc w:val="center"/>
        <w:rPr>
          <w:rFonts w:ascii="黑体" w:eastAsia="黑体"/>
          <w:b/>
          <w:bCs/>
          <w:sz w:val="44"/>
          <w:szCs w:val="44"/>
        </w:rPr>
      </w:pPr>
    </w:p>
    <w:p w:rsidR="0091616E" w:rsidRDefault="0091616E">
      <w:pPr>
        <w:pStyle w:val="a5"/>
        <w:spacing w:line="360" w:lineRule="auto"/>
        <w:ind w:leftChars="0" w:left="0"/>
        <w:jc w:val="center"/>
        <w:rPr>
          <w:rFonts w:ascii="黑体" w:eastAsia="黑体"/>
          <w:b/>
          <w:bCs/>
          <w:sz w:val="44"/>
          <w:szCs w:val="44"/>
        </w:rPr>
      </w:pPr>
    </w:p>
    <w:p w:rsidR="0091616E" w:rsidRDefault="0091616E">
      <w:pPr>
        <w:pStyle w:val="a5"/>
        <w:spacing w:line="360" w:lineRule="auto"/>
        <w:ind w:leftChars="0" w:left="0"/>
        <w:jc w:val="center"/>
        <w:rPr>
          <w:rFonts w:ascii="黑体" w:eastAsia="黑体"/>
          <w:b/>
          <w:bCs/>
          <w:sz w:val="44"/>
          <w:szCs w:val="44"/>
        </w:rPr>
      </w:pPr>
    </w:p>
    <w:p w:rsidR="0091616E" w:rsidRDefault="00D76D2D">
      <w:pPr>
        <w:pStyle w:val="a5"/>
        <w:spacing w:line="360" w:lineRule="auto"/>
        <w:ind w:leftChars="0" w:left="0" w:firstLineChars="350" w:firstLine="1265"/>
        <w:rPr>
          <w:rFonts w:ascii="黑体" w:eastAsia="黑体" w:hAnsi="华文中宋"/>
          <w:b/>
          <w:bCs/>
          <w:sz w:val="36"/>
          <w:szCs w:val="36"/>
          <w:u w:val="single"/>
        </w:rPr>
      </w:pPr>
      <w:r>
        <w:rPr>
          <w:rFonts w:ascii="黑体" w:eastAsia="黑体" w:hAnsi="华文中宋" w:hint="eastAsia"/>
          <w:b/>
          <w:bCs/>
          <w:sz w:val="36"/>
          <w:szCs w:val="36"/>
        </w:rPr>
        <w:t xml:space="preserve">院 </w:t>
      </w:r>
      <w:r>
        <w:rPr>
          <w:rFonts w:ascii="黑体" w:eastAsia="黑体" w:hAnsi="华文中宋" w:hint="eastAsia"/>
          <w:b/>
          <w:bCs/>
          <w:sz w:val="36"/>
          <w:szCs w:val="36"/>
          <w:u w:val="single"/>
        </w:rPr>
        <w:t xml:space="preserve">工程与设计学院 </w:t>
      </w:r>
      <w:r>
        <w:rPr>
          <w:rFonts w:ascii="黑体" w:eastAsia="黑体" w:hAnsi="华文中宋" w:hint="eastAsia"/>
          <w:b/>
          <w:bCs/>
          <w:sz w:val="36"/>
          <w:szCs w:val="36"/>
        </w:rPr>
        <w:t xml:space="preserve">    系 </w:t>
      </w:r>
      <w:r>
        <w:rPr>
          <w:rFonts w:ascii="黑体" w:eastAsia="黑体" w:hAnsi="华文中宋" w:hint="eastAsia"/>
          <w:b/>
          <w:bCs/>
          <w:sz w:val="36"/>
          <w:szCs w:val="36"/>
          <w:u w:val="single"/>
        </w:rPr>
        <w:t>轻纺工程系</w:t>
      </w:r>
    </w:p>
    <w:p w:rsidR="0091616E" w:rsidRDefault="00D76D2D">
      <w:pPr>
        <w:pStyle w:val="a5"/>
        <w:spacing w:line="360" w:lineRule="auto"/>
        <w:ind w:leftChars="0" w:left="0"/>
        <w:jc w:val="center"/>
        <w:rPr>
          <w:sz w:val="20"/>
        </w:rPr>
      </w:pPr>
      <w:r>
        <w:rPr>
          <w:rFonts w:ascii="黑体" w:eastAsia="黑体" w:hAnsi="华文中宋" w:hint="eastAsia"/>
          <w:b/>
          <w:bCs/>
          <w:sz w:val="36"/>
          <w:szCs w:val="36"/>
        </w:rPr>
        <w:t>2020年6月</w:t>
      </w:r>
    </w:p>
    <w:p w:rsidR="0091616E" w:rsidRDefault="00D76D2D">
      <w:pPr>
        <w:pStyle w:val="a5"/>
        <w:spacing w:line="360" w:lineRule="auto"/>
        <w:ind w:leftChars="0" w:left="0"/>
        <w:jc w:val="center"/>
        <w:rPr>
          <w:rFonts w:ascii="仿宋" w:eastAsia="仿宋" w:hAnsi="仿宋"/>
          <w:b/>
          <w:bCs/>
          <w:sz w:val="30"/>
          <w:szCs w:val="30"/>
        </w:rPr>
      </w:pPr>
      <w:r>
        <w:rPr>
          <w:rFonts w:ascii="仿宋" w:eastAsia="仿宋" w:hAnsi="仿宋"/>
          <w:b/>
          <w:bCs/>
          <w:sz w:val="30"/>
          <w:szCs w:val="30"/>
        </w:rPr>
        <w:br w:type="page"/>
      </w:r>
      <w:r>
        <w:rPr>
          <w:rFonts w:ascii="仿宋" w:eastAsia="仿宋" w:hAnsi="仿宋" w:hint="eastAsia"/>
          <w:b/>
          <w:bCs/>
          <w:sz w:val="30"/>
          <w:szCs w:val="30"/>
        </w:rPr>
        <w:lastRenderedPageBreak/>
        <w:t>编制说明</w:t>
      </w:r>
    </w:p>
    <w:p w:rsidR="0091616E" w:rsidRDefault="00D76D2D">
      <w:pPr>
        <w:pStyle w:val="a5"/>
        <w:spacing w:line="360" w:lineRule="auto"/>
        <w:ind w:leftChars="0" w:left="0" w:firstLine="660"/>
        <w:rPr>
          <w:rFonts w:ascii="仿宋" w:eastAsia="仿宋" w:hAnsi="仿宋"/>
          <w:bCs/>
          <w:sz w:val="30"/>
          <w:szCs w:val="30"/>
        </w:rPr>
      </w:pPr>
      <w:r>
        <w:rPr>
          <w:rFonts w:ascii="仿宋" w:eastAsia="仿宋" w:hAnsi="仿宋" w:hint="eastAsia"/>
          <w:bCs/>
          <w:sz w:val="30"/>
          <w:szCs w:val="30"/>
        </w:rPr>
        <w:t>本专业人才培养方案适于</w:t>
      </w:r>
      <w:r>
        <w:rPr>
          <w:rFonts w:ascii="仿宋" w:eastAsia="仿宋" w:hAnsi="仿宋" w:hint="eastAsia"/>
          <w:bCs/>
          <w:sz w:val="30"/>
          <w:szCs w:val="30"/>
          <w:u w:val="single"/>
        </w:rPr>
        <w:t>三</w:t>
      </w:r>
      <w:r>
        <w:rPr>
          <w:rFonts w:ascii="仿宋" w:eastAsia="仿宋" w:hAnsi="仿宋" w:hint="eastAsia"/>
          <w:bCs/>
          <w:sz w:val="30"/>
          <w:szCs w:val="30"/>
        </w:rPr>
        <w:t>年全日制高职专业，由</w:t>
      </w:r>
      <w:r>
        <w:rPr>
          <w:rFonts w:ascii="仿宋" w:eastAsia="仿宋" w:hAnsi="仿宋" w:hint="eastAsia"/>
          <w:bCs/>
          <w:sz w:val="30"/>
          <w:szCs w:val="30"/>
          <w:u w:val="single"/>
        </w:rPr>
        <w:t>工程与设计学院艺术设计系服装教研室</w:t>
      </w:r>
      <w:r>
        <w:rPr>
          <w:rFonts w:ascii="仿宋" w:eastAsia="仿宋" w:hAnsi="仿宋" w:hint="eastAsia"/>
          <w:bCs/>
          <w:sz w:val="30"/>
          <w:szCs w:val="30"/>
        </w:rPr>
        <w:t>与福建格林集团、福建劲霸时装有限公司等共同制订，于</w:t>
      </w:r>
      <w:r>
        <w:rPr>
          <w:rFonts w:ascii="仿宋" w:eastAsia="仿宋" w:hAnsi="仿宋" w:hint="eastAsia"/>
          <w:bCs/>
          <w:sz w:val="30"/>
          <w:szCs w:val="30"/>
          <w:u w:val="single"/>
        </w:rPr>
        <w:t>2020年7月5日</w:t>
      </w:r>
      <w:r>
        <w:rPr>
          <w:rFonts w:ascii="仿宋" w:eastAsia="仿宋" w:hAnsi="仿宋" w:hint="eastAsia"/>
          <w:bCs/>
          <w:sz w:val="30"/>
          <w:szCs w:val="30"/>
        </w:rPr>
        <w:t>，</w:t>
      </w:r>
      <w:proofErr w:type="gramStart"/>
      <w:r>
        <w:rPr>
          <w:rFonts w:ascii="仿宋" w:eastAsia="仿宋" w:hAnsi="仿宋" w:hint="eastAsia"/>
          <w:bCs/>
          <w:sz w:val="30"/>
          <w:szCs w:val="30"/>
        </w:rPr>
        <w:t>经</w:t>
      </w:r>
      <w:r>
        <w:rPr>
          <w:rFonts w:ascii="仿宋" w:eastAsia="仿宋" w:hAnsi="仿宋" w:hint="eastAsia"/>
          <w:bCs/>
          <w:sz w:val="30"/>
          <w:szCs w:val="30"/>
          <w:u w:val="single"/>
        </w:rPr>
        <w:t>服装</w:t>
      </w:r>
      <w:proofErr w:type="gramEnd"/>
      <w:r>
        <w:rPr>
          <w:rFonts w:ascii="仿宋" w:eastAsia="仿宋" w:hAnsi="仿宋" w:hint="eastAsia"/>
          <w:bCs/>
          <w:sz w:val="30"/>
          <w:szCs w:val="30"/>
          <w:u w:val="single"/>
        </w:rPr>
        <w:t>与服饰设计专业</w:t>
      </w:r>
      <w:r>
        <w:rPr>
          <w:rFonts w:ascii="仿宋" w:eastAsia="仿宋" w:hAnsi="仿宋" w:hint="eastAsia"/>
          <w:bCs/>
          <w:sz w:val="30"/>
          <w:szCs w:val="30"/>
        </w:rPr>
        <w:t>指导委员会专家评审论证后提报给教务处。</w:t>
      </w:r>
      <w:r>
        <w:rPr>
          <w:rFonts w:ascii="仿宋" w:eastAsia="仿宋" w:hAnsi="仿宋" w:hint="eastAsia"/>
          <w:bCs/>
          <w:sz w:val="30"/>
          <w:szCs w:val="30"/>
          <w:u w:val="single"/>
        </w:rPr>
        <w:t>2020年7月10日</w:t>
      </w:r>
      <w:r>
        <w:rPr>
          <w:rFonts w:ascii="仿宋" w:eastAsia="仿宋" w:hAnsi="仿宋" w:hint="eastAsia"/>
          <w:bCs/>
          <w:sz w:val="30"/>
          <w:szCs w:val="30"/>
        </w:rPr>
        <w:t>校两委会组织专家进行了评审，提出了评审及修改意见，根据专家评审意见进行了修改，形成此稿。</w:t>
      </w:r>
    </w:p>
    <w:p w:rsidR="0091616E" w:rsidRDefault="0091616E">
      <w:pPr>
        <w:pStyle w:val="a5"/>
        <w:spacing w:line="360" w:lineRule="auto"/>
        <w:ind w:leftChars="0" w:left="0" w:firstLine="660"/>
        <w:rPr>
          <w:rFonts w:ascii="宋体" w:hAnsi="宋体"/>
          <w:bCs/>
          <w:sz w:val="24"/>
        </w:rPr>
      </w:pPr>
    </w:p>
    <w:p w:rsidR="0091616E" w:rsidRDefault="00D76D2D">
      <w:pPr>
        <w:pStyle w:val="a5"/>
        <w:spacing w:line="360" w:lineRule="auto"/>
        <w:ind w:leftChars="0" w:left="0" w:firstLine="660"/>
        <w:rPr>
          <w:rFonts w:ascii="宋体" w:hAnsi="宋体"/>
          <w:kern w:val="0"/>
          <w:sz w:val="24"/>
        </w:rPr>
      </w:pPr>
      <w:r>
        <w:rPr>
          <w:rFonts w:ascii="宋体" w:hAnsi="宋体" w:hint="eastAsia"/>
          <w:bCs/>
          <w:sz w:val="24"/>
        </w:rPr>
        <w:t>主要编制人：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2798"/>
      </w:tblGrid>
      <w:tr w:rsidR="0091616E">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姓名</w:t>
            </w: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职务/职称</w:t>
            </w:r>
          </w:p>
        </w:tc>
      </w:tr>
      <w:tr w:rsidR="0091616E">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r>
              <w:rPr>
                <w:rFonts w:ascii="宋体" w:hAnsi="宋体" w:hint="eastAsia"/>
                <w:kern w:val="0"/>
                <w:sz w:val="18"/>
                <w:szCs w:val="18"/>
              </w:rPr>
              <w:t>三明医学科技职业学院</w:t>
            </w:r>
          </w:p>
        </w:tc>
        <w:tc>
          <w:tcPr>
            <w:tcW w:w="1276"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r>
              <w:rPr>
                <w:rFonts w:ascii="宋体" w:hAnsi="宋体" w:hint="eastAsia"/>
                <w:kern w:val="0"/>
                <w:sz w:val="18"/>
                <w:szCs w:val="18"/>
              </w:rPr>
              <w:t>黄帼鸿</w:t>
            </w: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r>
              <w:rPr>
                <w:rFonts w:ascii="宋体" w:hAnsi="宋体" w:hint="eastAsia"/>
                <w:kern w:val="0"/>
                <w:sz w:val="18"/>
                <w:szCs w:val="18"/>
              </w:rPr>
              <w:t>副教授、工程师</w:t>
            </w:r>
          </w:p>
        </w:tc>
      </w:tr>
      <w:tr w:rsidR="0091616E">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r>
              <w:rPr>
                <w:rFonts w:ascii="宋体" w:hAnsi="宋体" w:hint="eastAsia"/>
                <w:kern w:val="0"/>
                <w:sz w:val="18"/>
                <w:szCs w:val="18"/>
              </w:rPr>
              <w:t>厦门理工学院</w:t>
            </w:r>
          </w:p>
        </w:tc>
        <w:tc>
          <w:tcPr>
            <w:tcW w:w="1276"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proofErr w:type="gramStart"/>
            <w:r>
              <w:rPr>
                <w:rFonts w:ascii="宋体" w:hAnsi="宋体" w:hint="eastAsia"/>
                <w:kern w:val="0"/>
                <w:sz w:val="18"/>
                <w:szCs w:val="18"/>
              </w:rPr>
              <w:t>梁亚林</w:t>
            </w:r>
            <w:proofErr w:type="gramEnd"/>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r>
              <w:rPr>
                <w:rFonts w:ascii="宋体" w:hAnsi="宋体" w:hint="eastAsia"/>
                <w:kern w:val="0"/>
                <w:sz w:val="18"/>
                <w:szCs w:val="18"/>
              </w:rPr>
              <w:t>教授</w:t>
            </w:r>
          </w:p>
        </w:tc>
      </w:tr>
      <w:tr w:rsidR="0091616E">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r>
              <w:rPr>
                <w:rFonts w:ascii="宋体" w:hAnsi="宋体" w:hint="eastAsia"/>
                <w:kern w:val="0"/>
                <w:sz w:val="18"/>
                <w:szCs w:val="18"/>
              </w:rPr>
              <w:t>福建格林集团</w:t>
            </w:r>
          </w:p>
        </w:tc>
        <w:tc>
          <w:tcPr>
            <w:tcW w:w="1276"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r>
              <w:rPr>
                <w:rFonts w:ascii="宋体" w:hAnsi="宋体" w:hint="eastAsia"/>
                <w:kern w:val="0"/>
                <w:sz w:val="18"/>
                <w:szCs w:val="18"/>
              </w:rPr>
              <w:t>沈卫平</w:t>
            </w: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cs="宋体"/>
                <w:kern w:val="0"/>
                <w:sz w:val="18"/>
                <w:szCs w:val="18"/>
              </w:rPr>
            </w:pPr>
            <w:r>
              <w:rPr>
                <w:rFonts w:ascii="宋体" w:hAnsi="宋体" w:hint="eastAsia"/>
                <w:kern w:val="0"/>
                <w:sz w:val="18"/>
                <w:szCs w:val="18"/>
              </w:rPr>
              <w:t>工程师</w:t>
            </w:r>
          </w:p>
        </w:tc>
      </w:tr>
      <w:tr w:rsidR="0091616E">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r>
              <w:rPr>
                <w:rFonts w:ascii="宋体" w:hAnsi="宋体" w:hint="eastAsia"/>
                <w:kern w:val="0"/>
                <w:sz w:val="18"/>
                <w:szCs w:val="18"/>
              </w:rPr>
              <w:t>利</w:t>
            </w:r>
            <w:proofErr w:type="gramStart"/>
            <w:r>
              <w:rPr>
                <w:rFonts w:ascii="宋体" w:hAnsi="宋体" w:hint="eastAsia"/>
                <w:kern w:val="0"/>
                <w:sz w:val="18"/>
                <w:szCs w:val="18"/>
              </w:rPr>
              <w:t>郎中国</w:t>
            </w:r>
            <w:proofErr w:type="gramEnd"/>
            <w:r>
              <w:rPr>
                <w:rFonts w:ascii="宋体" w:hAnsi="宋体" w:hint="eastAsia"/>
                <w:kern w:val="0"/>
                <w:sz w:val="18"/>
                <w:szCs w:val="18"/>
              </w:rPr>
              <w:t>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proofErr w:type="gramStart"/>
            <w:r>
              <w:rPr>
                <w:rFonts w:ascii="宋体" w:hAnsi="宋体" w:hint="eastAsia"/>
                <w:kern w:val="0"/>
                <w:sz w:val="18"/>
                <w:szCs w:val="18"/>
              </w:rPr>
              <w:t>陈志梅</w:t>
            </w:r>
            <w:proofErr w:type="gramEnd"/>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proofErr w:type="gramStart"/>
            <w:r>
              <w:rPr>
                <w:rFonts w:ascii="宋体" w:hAnsi="宋体" w:hint="eastAsia"/>
                <w:kern w:val="0"/>
                <w:sz w:val="18"/>
                <w:szCs w:val="18"/>
              </w:rPr>
              <w:t>主品牌</w:t>
            </w:r>
            <w:proofErr w:type="gramEnd"/>
            <w:r>
              <w:rPr>
                <w:rFonts w:ascii="宋体" w:hAnsi="宋体" w:hint="eastAsia"/>
                <w:kern w:val="0"/>
                <w:sz w:val="18"/>
                <w:szCs w:val="18"/>
              </w:rPr>
              <w:t>总裁助理</w:t>
            </w:r>
          </w:p>
        </w:tc>
      </w:tr>
      <w:tr w:rsidR="0091616E">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r>
              <w:rPr>
                <w:rFonts w:ascii="宋体" w:hAnsi="宋体" w:hint="eastAsia"/>
                <w:kern w:val="0"/>
                <w:sz w:val="18"/>
                <w:szCs w:val="18"/>
              </w:rPr>
              <w:t>七个半裁缝（厦门）时尚服饰有限公司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r>
              <w:rPr>
                <w:rFonts w:ascii="宋体" w:hAnsi="宋体" w:hint="eastAsia"/>
                <w:kern w:val="0"/>
                <w:sz w:val="18"/>
                <w:szCs w:val="18"/>
              </w:rPr>
              <w:t>赖木旺</w:t>
            </w: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r>
              <w:rPr>
                <w:rFonts w:ascii="宋体" w:hAnsi="宋体" w:hint="eastAsia"/>
                <w:kern w:val="0"/>
                <w:sz w:val="18"/>
                <w:szCs w:val="18"/>
              </w:rPr>
              <w:t>研发经理</w:t>
            </w:r>
          </w:p>
        </w:tc>
      </w:tr>
      <w:tr w:rsidR="0091616E">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proofErr w:type="gramStart"/>
            <w:r>
              <w:rPr>
                <w:rFonts w:ascii="宋体" w:hAnsi="宋体" w:hint="eastAsia"/>
                <w:kern w:val="0"/>
                <w:sz w:val="18"/>
                <w:szCs w:val="18"/>
              </w:rPr>
              <w:t>晋江劲霸男装</w:t>
            </w:r>
            <w:proofErr w:type="gramEnd"/>
            <w:r>
              <w:rPr>
                <w:rFonts w:ascii="宋体" w:hAnsi="宋体" w:hint="eastAsia"/>
                <w:kern w:val="0"/>
                <w:sz w:val="18"/>
                <w:szCs w:val="18"/>
              </w:rPr>
              <w:t>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r>
              <w:rPr>
                <w:rFonts w:ascii="宋体" w:hAnsi="宋体" w:hint="eastAsia"/>
                <w:kern w:val="0"/>
                <w:sz w:val="18"/>
                <w:szCs w:val="18"/>
              </w:rPr>
              <w:t>彭平华</w:t>
            </w: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宋体" w:hAnsi="宋体"/>
                <w:kern w:val="0"/>
                <w:sz w:val="18"/>
                <w:szCs w:val="18"/>
              </w:rPr>
            </w:pPr>
            <w:r>
              <w:rPr>
                <w:rFonts w:ascii="宋体" w:hAnsi="宋体" w:hint="eastAsia"/>
                <w:kern w:val="0"/>
                <w:sz w:val="18"/>
                <w:szCs w:val="18"/>
              </w:rPr>
              <w:t>高级生产经理</w:t>
            </w:r>
          </w:p>
        </w:tc>
      </w:tr>
      <w:tr w:rsidR="0091616E">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kern w:val="0"/>
                <w:sz w:val="18"/>
                <w:szCs w:val="18"/>
              </w:rPr>
              <w:t>三明医学科技职业学院</w:t>
            </w:r>
          </w:p>
        </w:tc>
        <w:tc>
          <w:tcPr>
            <w:tcW w:w="127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kern w:val="0"/>
                <w:sz w:val="18"/>
                <w:szCs w:val="18"/>
              </w:rPr>
              <w:t>陈  敏</w:t>
            </w: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kern w:val="0"/>
                <w:sz w:val="18"/>
                <w:szCs w:val="18"/>
              </w:rPr>
              <w:t>讲师、工程师</w:t>
            </w:r>
          </w:p>
        </w:tc>
      </w:tr>
    </w:tbl>
    <w:p w:rsidR="0091616E" w:rsidRDefault="0091616E">
      <w:pPr>
        <w:pStyle w:val="a5"/>
        <w:spacing w:line="360" w:lineRule="auto"/>
        <w:ind w:leftChars="0" w:left="0" w:firstLine="660"/>
        <w:rPr>
          <w:rFonts w:ascii="宋体" w:hAnsi="宋体"/>
          <w:bCs/>
          <w:sz w:val="24"/>
        </w:rPr>
      </w:pPr>
    </w:p>
    <w:p w:rsidR="0091616E" w:rsidRDefault="00D76D2D">
      <w:pPr>
        <w:pStyle w:val="a5"/>
        <w:spacing w:line="360" w:lineRule="auto"/>
        <w:ind w:leftChars="0" w:left="0" w:firstLine="660"/>
        <w:rPr>
          <w:rFonts w:ascii="宋体" w:hAnsi="宋体"/>
          <w:bCs/>
          <w:sz w:val="24"/>
        </w:rPr>
      </w:pPr>
      <w:r>
        <w:rPr>
          <w:rFonts w:ascii="宋体" w:hAnsi="宋体" w:hint="eastAsia"/>
          <w:bCs/>
          <w:sz w:val="24"/>
        </w:rPr>
        <w:t>审核人：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268"/>
        <w:gridCol w:w="2798"/>
      </w:tblGrid>
      <w:tr w:rsidR="0091616E">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审核人</w:t>
            </w:r>
          </w:p>
        </w:tc>
        <w:tc>
          <w:tcPr>
            <w:tcW w:w="226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职务</w:t>
            </w: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姓名（签名）</w:t>
            </w:r>
          </w:p>
        </w:tc>
      </w:tr>
      <w:tr w:rsidR="0091616E">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91616E" w:rsidRDefault="0091616E">
            <w:pPr>
              <w:widowControl/>
              <w:spacing w:line="400" w:lineRule="exact"/>
              <w:jc w:val="center"/>
              <w:rPr>
                <w:rFonts w:ascii="宋体" w:hAnsi="宋体" w:cs="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1616E" w:rsidRDefault="0091616E">
            <w:pPr>
              <w:widowControl/>
              <w:spacing w:line="400" w:lineRule="exact"/>
              <w:jc w:val="center"/>
              <w:rPr>
                <w:rFonts w:ascii="宋体" w:hAnsi="宋体" w:cs="宋体"/>
                <w:kern w:val="0"/>
                <w:sz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91616E">
            <w:pPr>
              <w:jc w:val="center"/>
              <w:rPr>
                <w:rFonts w:ascii="宋体" w:hAnsi="宋体"/>
                <w:sz w:val="24"/>
                <w:szCs w:val="24"/>
              </w:rPr>
            </w:pPr>
          </w:p>
        </w:tc>
      </w:tr>
      <w:tr w:rsidR="0091616E">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91616E" w:rsidRDefault="0091616E">
            <w:pPr>
              <w:widowControl/>
              <w:spacing w:line="400" w:lineRule="exact"/>
              <w:jc w:val="center"/>
              <w:rPr>
                <w:rFonts w:ascii="宋体" w:hAnsi="宋体" w:cs="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1616E" w:rsidRDefault="0091616E">
            <w:pPr>
              <w:widowControl/>
              <w:spacing w:line="400" w:lineRule="exact"/>
              <w:jc w:val="center"/>
              <w:rPr>
                <w:rFonts w:ascii="宋体" w:hAnsi="宋体" w:cs="宋体"/>
                <w:kern w:val="0"/>
                <w:sz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91616E">
            <w:pPr>
              <w:jc w:val="center"/>
              <w:rPr>
                <w:rFonts w:ascii="宋体" w:hAnsi="宋体"/>
                <w:sz w:val="24"/>
                <w:szCs w:val="24"/>
              </w:rPr>
            </w:pPr>
          </w:p>
        </w:tc>
      </w:tr>
      <w:tr w:rsidR="0091616E">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91616E" w:rsidRDefault="0091616E">
            <w:pPr>
              <w:jc w:val="center"/>
              <w:rPr>
                <w:rFonts w:ascii="宋体" w:hAnsi="宋体"/>
                <w:sz w:val="24"/>
                <w:szCs w:val="24"/>
              </w:rPr>
            </w:pPr>
          </w:p>
        </w:tc>
      </w:tr>
    </w:tbl>
    <w:p w:rsidR="0091616E" w:rsidRDefault="0091616E">
      <w:pPr>
        <w:rPr>
          <w:lang w:val="zh-CN"/>
        </w:rPr>
      </w:pPr>
    </w:p>
    <w:p w:rsidR="0091616E" w:rsidRDefault="00D76D2D">
      <w:pPr>
        <w:widowControl/>
        <w:spacing w:line="480" w:lineRule="exact"/>
        <w:jc w:val="center"/>
        <w:rPr>
          <w:rFonts w:ascii="黑体" w:eastAsia="黑体" w:hAnsi="黑体" w:cs="宋体"/>
          <w:kern w:val="0"/>
          <w:sz w:val="36"/>
          <w:szCs w:val="36"/>
        </w:rPr>
      </w:pPr>
      <w:r>
        <w:rPr>
          <w:rFonts w:ascii="黑体" w:eastAsia="黑体" w:hAnsi="黑体" w:cs="宋体" w:hint="eastAsia"/>
          <w:kern w:val="0"/>
          <w:sz w:val="36"/>
          <w:szCs w:val="36"/>
          <w:u w:val="single"/>
        </w:rPr>
        <w:lastRenderedPageBreak/>
        <w:t>服装与服饰设计</w:t>
      </w:r>
      <w:r>
        <w:rPr>
          <w:rFonts w:ascii="黑体" w:eastAsia="黑体" w:hAnsi="黑体" w:cs="宋体" w:hint="eastAsia"/>
          <w:kern w:val="0"/>
          <w:sz w:val="36"/>
          <w:szCs w:val="36"/>
        </w:rPr>
        <w:t>专业人才培养方案</w:t>
      </w:r>
    </w:p>
    <w:p w:rsidR="0091616E" w:rsidRDefault="0091616E">
      <w:pPr>
        <w:widowControl/>
        <w:spacing w:line="480" w:lineRule="exact"/>
        <w:ind w:firstLineChars="200" w:firstLine="560"/>
        <w:jc w:val="center"/>
        <w:rPr>
          <w:rFonts w:ascii="宋体" w:hAnsi="宋体" w:cs="宋体"/>
          <w:kern w:val="0"/>
          <w:sz w:val="28"/>
          <w:szCs w:val="28"/>
        </w:rPr>
      </w:pPr>
    </w:p>
    <w:p w:rsidR="0091616E" w:rsidRDefault="00D76D2D">
      <w:pPr>
        <w:widowControl/>
        <w:spacing w:line="360" w:lineRule="auto"/>
        <w:ind w:firstLineChars="200" w:firstLine="420"/>
        <w:rPr>
          <w:rFonts w:ascii="宋体" w:hAnsi="宋体" w:cs="宋体"/>
          <w:kern w:val="0"/>
          <w:szCs w:val="21"/>
          <w:u w:val="single"/>
        </w:rPr>
      </w:pPr>
      <w:r>
        <w:rPr>
          <w:rFonts w:ascii="宋体" w:hAnsi="宋体" w:cs="宋体" w:hint="eastAsia"/>
          <w:kern w:val="0"/>
          <w:szCs w:val="21"/>
        </w:rPr>
        <w:t>【专业名称】服装与服饰设计</w:t>
      </w:r>
    </w:p>
    <w:p w:rsidR="0091616E" w:rsidRDefault="00D76D2D">
      <w:pPr>
        <w:widowControl/>
        <w:spacing w:line="360" w:lineRule="auto"/>
        <w:ind w:firstLineChars="200" w:firstLine="420"/>
        <w:rPr>
          <w:rFonts w:ascii="宋体" w:hAnsi="宋体" w:cs="宋体"/>
          <w:kern w:val="0"/>
          <w:szCs w:val="21"/>
          <w:u w:val="single"/>
        </w:rPr>
      </w:pPr>
      <w:r>
        <w:rPr>
          <w:rFonts w:ascii="宋体" w:hAnsi="宋体" w:cs="宋体" w:hint="eastAsia"/>
          <w:kern w:val="0"/>
          <w:szCs w:val="21"/>
        </w:rPr>
        <w:t>【专业代码】</w:t>
      </w:r>
      <w:r>
        <w:rPr>
          <w:rFonts w:ascii="宋体" w:hAnsi="宋体" w:cs="宋体"/>
          <w:kern w:val="0"/>
          <w:szCs w:val="21"/>
        </w:rPr>
        <w:t>650108</w:t>
      </w:r>
    </w:p>
    <w:p w:rsidR="0091616E" w:rsidRDefault="00D76D2D">
      <w:pPr>
        <w:widowControl/>
        <w:spacing w:line="360" w:lineRule="auto"/>
        <w:ind w:firstLineChars="200" w:firstLine="420"/>
        <w:rPr>
          <w:rFonts w:ascii="宋体" w:hAnsi="宋体" w:cs="宋体"/>
          <w:kern w:val="0"/>
          <w:szCs w:val="21"/>
        </w:rPr>
      </w:pPr>
      <w:r>
        <w:rPr>
          <w:rFonts w:ascii="宋体" w:hAnsi="宋体" w:cs="宋体" w:hint="eastAsia"/>
          <w:kern w:val="0"/>
          <w:szCs w:val="21"/>
        </w:rPr>
        <w:t>【学    制】全日制，3年</w:t>
      </w:r>
    </w:p>
    <w:p w:rsidR="0091616E" w:rsidRDefault="00D76D2D">
      <w:pPr>
        <w:widowControl/>
        <w:spacing w:line="360" w:lineRule="auto"/>
        <w:ind w:firstLineChars="200" w:firstLine="420"/>
        <w:rPr>
          <w:rFonts w:ascii="宋体" w:hAnsi="宋体" w:cs="宋体"/>
          <w:kern w:val="0"/>
          <w:sz w:val="28"/>
          <w:szCs w:val="28"/>
        </w:rPr>
      </w:pPr>
      <w:r>
        <w:rPr>
          <w:rFonts w:ascii="宋体" w:hAnsi="宋体" w:cs="宋体" w:hint="eastAsia"/>
          <w:kern w:val="0"/>
          <w:szCs w:val="21"/>
        </w:rPr>
        <w:t>【招生对象】普通高中毕业生、中专、技校、职高毕业生等</w:t>
      </w:r>
    </w:p>
    <w:p w:rsidR="0091616E" w:rsidRDefault="00D76D2D">
      <w:pPr>
        <w:autoSpaceDE w:val="0"/>
        <w:autoSpaceDN w:val="0"/>
        <w:spacing w:line="360" w:lineRule="auto"/>
        <w:ind w:firstLineChars="200" w:firstLine="420"/>
        <w:rPr>
          <w:rFonts w:ascii="宋体" w:hAnsi="宋体" w:cs="宋体"/>
          <w:kern w:val="0"/>
          <w:szCs w:val="21"/>
        </w:rPr>
      </w:pPr>
      <w:r>
        <w:rPr>
          <w:rFonts w:ascii="宋体" w:hAnsi="宋体" w:cs="宋体" w:hint="eastAsia"/>
          <w:kern w:val="0"/>
          <w:szCs w:val="21"/>
        </w:rPr>
        <w:t>【简史与特色】我院服装设计专业的历史可追溯到原三明轻纺工业学校1995年开办的中专班， 2005年合并成立三明职业技术学院后，经福建省教育厅批准，于2007年开始招收服装专业大专层次，从而使我院的纺织染整服装专业</w:t>
      </w:r>
      <w:proofErr w:type="gramStart"/>
      <w:r>
        <w:rPr>
          <w:rFonts w:ascii="宋体" w:hAnsi="宋体" w:cs="宋体" w:hint="eastAsia"/>
          <w:kern w:val="0"/>
          <w:szCs w:val="21"/>
        </w:rPr>
        <w:t>群更加</w:t>
      </w:r>
      <w:proofErr w:type="gramEnd"/>
      <w:r>
        <w:rPr>
          <w:rFonts w:ascii="宋体" w:hAnsi="宋体" w:cs="宋体" w:hint="eastAsia"/>
          <w:kern w:val="0"/>
          <w:szCs w:val="21"/>
        </w:rPr>
        <w:t>完善，并逐渐建设成为我院特色专业。2013年荣获福建省高职服装专业质量评估第一名，2015年被评为省级示范专业。贯彻实施技艺结合，创新意识与技术能力并重的举措，依托纺织平台，培养服装专业人才。</w:t>
      </w:r>
    </w:p>
    <w:p w:rsidR="0091616E" w:rsidRDefault="00D76D2D">
      <w:pPr>
        <w:overflowPunct w:val="0"/>
        <w:adjustRightInd w:val="0"/>
        <w:spacing w:line="360" w:lineRule="auto"/>
        <w:outlineLvl w:val="0"/>
        <w:rPr>
          <w:rFonts w:ascii="黑体" w:eastAsia="黑体" w:hAnsi="黑体" w:cs="黑体"/>
          <w:sz w:val="24"/>
          <w:szCs w:val="24"/>
        </w:rPr>
      </w:pPr>
      <w:bookmarkStart w:id="0" w:name="_Toc423355012"/>
      <w:r>
        <w:rPr>
          <w:rFonts w:ascii="黑体" w:eastAsia="黑体" w:hAnsi="黑体" w:cs="黑体" w:hint="eastAsia"/>
          <w:sz w:val="24"/>
          <w:szCs w:val="24"/>
        </w:rPr>
        <w:t>一、入学要求</w:t>
      </w:r>
    </w:p>
    <w:p w:rsidR="0091616E" w:rsidRDefault="00D76D2D">
      <w:pPr>
        <w:overflowPunct w:val="0"/>
        <w:adjustRightInd w:val="0"/>
        <w:spacing w:line="360" w:lineRule="auto"/>
        <w:ind w:firstLineChars="200" w:firstLine="420"/>
        <w:rPr>
          <w:rFonts w:ascii="宋体" w:hAnsi="宋体" w:cs="宋体"/>
          <w:szCs w:val="21"/>
        </w:rPr>
      </w:pPr>
      <w:r>
        <w:rPr>
          <w:rFonts w:ascii="宋体" w:hAnsi="宋体" w:cs="宋体" w:hint="eastAsia"/>
          <w:szCs w:val="21"/>
        </w:rPr>
        <w:t>高等职业学校学历教育入学要求一般为高中阶段教育毕业生或具有同等学历者。</w:t>
      </w:r>
    </w:p>
    <w:p w:rsidR="0091616E" w:rsidRDefault="00D76D2D">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二、修业年限</w:t>
      </w:r>
    </w:p>
    <w:p w:rsidR="0091616E" w:rsidRDefault="00D76D2D">
      <w:pPr>
        <w:overflowPunct w:val="0"/>
        <w:adjustRightInd w:val="0"/>
        <w:spacing w:line="360" w:lineRule="auto"/>
        <w:ind w:firstLineChars="200" w:firstLine="420"/>
        <w:rPr>
          <w:rFonts w:ascii="宋体" w:hAnsi="宋体" w:cs="宋体"/>
          <w:szCs w:val="21"/>
        </w:rPr>
      </w:pPr>
      <w:r>
        <w:rPr>
          <w:rFonts w:ascii="宋体" w:hAnsi="宋体" w:cs="宋体" w:hint="eastAsia"/>
          <w:szCs w:val="21"/>
        </w:rPr>
        <w:t>中、高职学历教育修业年限均以3年为主，可以根据学生灵活学习需求合理、弹性安排学习时间。</w:t>
      </w:r>
    </w:p>
    <w:p w:rsidR="0091616E" w:rsidRDefault="00D76D2D">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三、职业面向</w:t>
      </w:r>
    </w:p>
    <w:p w:rsidR="0091616E" w:rsidRDefault="00D76D2D">
      <w:pPr>
        <w:spacing w:line="360" w:lineRule="auto"/>
        <w:ind w:firstLineChars="200" w:firstLine="420"/>
        <w:rPr>
          <w:rFonts w:ascii="宋体" w:hAnsi="宋体"/>
          <w:szCs w:val="21"/>
        </w:rPr>
      </w:pPr>
      <w:r>
        <w:rPr>
          <w:rFonts w:ascii="宋体" w:hAnsi="宋体" w:hint="eastAsia"/>
          <w:szCs w:val="21"/>
        </w:rPr>
        <w:t>本专业毕业生的职业面向主要如下：</w:t>
      </w:r>
    </w:p>
    <w:p w:rsidR="0091616E" w:rsidRDefault="00D76D2D">
      <w:pPr>
        <w:spacing w:line="360" w:lineRule="auto"/>
        <w:ind w:firstLineChars="200" w:firstLine="420"/>
        <w:rPr>
          <w:rFonts w:ascii="宋体" w:hAnsi="宋体"/>
          <w:kern w:val="0"/>
          <w:szCs w:val="21"/>
        </w:rPr>
      </w:pPr>
      <w:r>
        <w:rPr>
          <w:rFonts w:ascii="宋体" w:hAnsi="宋体" w:hint="eastAsia"/>
          <w:szCs w:val="21"/>
        </w:rPr>
        <w:t>1.</w:t>
      </w:r>
      <w:r>
        <w:rPr>
          <w:rFonts w:ascii="宋体" w:hAnsi="宋体" w:hint="eastAsia"/>
          <w:kern w:val="0"/>
          <w:szCs w:val="21"/>
        </w:rPr>
        <w:t>初始岗位：版型师助理、工艺师助理、质检员等；相近岗位：营销导购员、形象设计师助理、橱窗设计师助理。在岗位中学习所服务企业的版型、工艺情况，了解终端消费者需求（含款式、面料、版型等），为岗位升级做好准备。</w:t>
      </w:r>
    </w:p>
    <w:p w:rsidR="0091616E" w:rsidRDefault="00D76D2D">
      <w:pPr>
        <w:spacing w:line="360" w:lineRule="auto"/>
        <w:ind w:firstLineChars="200" w:firstLine="420"/>
        <w:rPr>
          <w:rFonts w:ascii="宋体" w:hAnsi="宋体"/>
          <w:kern w:val="0"/>
          <w:szCs w:val="21"/>
        </w:rPr>
      </w:pPr>
      <w:r>
        <w:rPr>
          <w:rFonts w:ascii="宋体" w:hAnsi="宋体" w:hint="eastAsia"/>
          <w:szCs w:val="21"/>
        </w:rPr>
        <w:t>2.</w:t>
      </w:r>
      <w:r>
        <w:rPr>
          <w:rFonts w:ascii="宋体" w:hAnsi="宋体" w:hint="eastAsia"/>
          <w:kern w:val="0"/>
          <w:szCs w:val="21"/>
        </w:rPr>
        <w:t xml:space="preserve"> 正式上岗岗位：服装设计师助理、形象设计师、橱窗设计师、产品跟单专员、业务采购专员等，参与到具体的工作流程上来，进行新一轮的学习与自我提升。</w:t>
      </w:r>
    </w:p>
    <w:p w:rsidR="0091616E" w:rsidRDefault="00D76D2D">
      <w:pPr>
        <w:spacing w:line="360" w:lineRule="auto"/>
        <w:ind w:firstLineChars="200" w:firstLine="420"/>
        <w:rPr>
          <w:rFonts w:ascii="宋体" w:hAnsi="宋体"/>
          <w:szCs w:val="21"/>
        </w:rPr>
      </w:pPr>
      <w:r>
        <w:rPr>
          <w:rFonts w:ascii="宋体" w:hAnsi="宋体" w:hint="eastAsia"/>
          <w:kern w:val="0"/>
          <w:szCs w:val="21"/>
        </w:rPr>
        <w:t>3. 发展岗位：根据前期的能力进行选拔，竞升成服装设计师、服装打板师、服装生产主管、质量质检主管</w:t>
      </w:r>
      <w:r>
        <w:rPr>
          <w:rFonts w:ascii="宋体" w:hAnsi="宋体" w:hint="eastAsia"/>
          <w:szCs w:val="21"/>
        </w:rPr>
        <w:t>等</w:t>
      </w:r>
      <w:r>
        <w:rPr>
          <w:rFonts w:ascii="宋体" w:hAnsi="宋体" w:hint="eastAsia"/>
          <w:kern w:val="0"/>
          <w:szCs w:val="21"/>
        </w:rPr>
        <w:t>各部门的经理、主管等。</w:t>
      </w:r>
    </w:p>
    <w:p w:rsidR="0091616E" w:rsidRDefault="00D76D2D">
      <w:pPr>
        <w:spacing w:line="360" w:lineRule="auto"/>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（一）职业岗位分析</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7"/>
        <w:gridCol w:w="2127"/>
        <w:gridCol w:w="2693"/>
        <w:gridCol w:w="1843"/>
      </w:tblGrid>
      <w:tr w:rsidR="0091616E">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职业岗位</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岗位描述</w:t>
            </w:r>
          </w:p>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（典型工作任务）</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职业能力要求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相应课程或教学环节</w:t>
            </w:r>
          </w:p>
        </w:tc>
      </w:tr>
      <w:tr w:rsidR="0091616E">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服装设计师</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头版款式设计，</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面辅料选配，</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工艺控制（</w:t>
            </w:r>
            <w:proofErr w:type="gramStart"/>
            <w:r>
              <w:rPr>
                <w:rFonts w:asciiTheme="minorEastAsia" w:eastAsiaTheme="minorEastAsia" w:hAnsiTheme="minorEastAsia" w:hint="eastAsia"/>
                <w:kern w:val="0"/>
                <w:sz w:val="18"/>
                <w:szCs w:val="18"/>
              </w:rPr>
              <w:t>审版能力</w:t>
            </w:r>
            <w:proofErr w:type="gramEnd"/>
            <w:r>
              <w:rPr>
                <w:rFonts w:asciiTheme="minorEastAsia" w:eastAsiaTheme="minorEastAsia" w:hAnsiTheme="minorEastAsia" w:hint="eastAsia"/>
                <w:kern w:val="0"/>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美术设计基础，</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服装设计能力，</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全面服装专业知识与审美能力，</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制作工艺把控能力。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素描</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服饰色彩</w:t>
            </w:r>
          </w:p>
          <w:p w:rsidR="0091616E" w:rsidRDefault="00D76D2D">
            <w:pPr>
              <w:autoSpaceDE w:val="0"/>
              <w:autoSpaceDN w:val="0"/>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时装画技法</w:t>
            </w:r>
          </w:p>
          <w:p w:rsidR="0091616E" w:rsidRDefault="00D76D2D">
            <w:pPr>
              <w:autoSpaceDE w:val="0"/>
              <w:autoSpaceDN w:val="0"/>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服装设计与制作</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Adobe Illustrator</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Photoshop</w:t>
            </w:r>
          </w:p>
        </w:tc>
      </w:tr>
      <w:tr w:rsidR="0091616E">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服装设计助理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辅助设计师的设计工作，</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面辅料信息收集，</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设计文档整理和保管</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服装设计能力，</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电脑绘图能力，</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面辅料收集。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服装设计与制作</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Adobe Illustrator</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Photoshop</w:t>
            </w:r>
          </w:p>
        </w:tc>
      </w:tr>
      <w:tr w:rsidR="0091616E">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w:t>
            </w:r>
            <w:proofErr w:type="gramStart"/>
            <w:r>
              <w:rPr>
                <w:rFonts w:asciiTheme="minorEastAsia" w:eastAsiaTheme="minorEastAsia" w:hAnsiTheme="minorEastAsia" w:hint="eastAsia"/>
                <w:kern w:val="0"/>
                <w:sz w:val="18"/>
                <w:szCs w:val="18"/>
              </w:rPr>
              <w:t>打板师</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款式分析，</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规格设计，</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面辅料性能分析，</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纸样存放保管，</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服装结构设计、修改，</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纸样缩放，排料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服装结构的设计原理与制图，</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计算机辅助服装纸样设计，</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纸样缩放和排板，</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根据设计款式图和客户来样进行款式造型设计、规格设计、打板、推板。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立体裁剪</w:t>
            </w:r>
          </w:p>
          <w:p w:rsidR="0091616E" w:rsidRDefault="00D76D2D">
            <w:pPr>
              <w:widowControl/>
              <w:spacing w:line="240" w:lineRule="exact"/>
              <w:rPr>
                <w:rFonts w:asciiTheme="minorEastAsia" w:eastAsiaTheme="minorEastAsia" w:hAnsiTheme="minorEastAsia"/>
                <w:kern w:val="0"/>
                <w:sz w:val="18"/>
                <w:szCs w:val="18"/>
              </w:rPr>
            </w:pPr>
            <w:proofErr w:type="gramStart"/>
            <w:r>
              <w:rPr>
                <w:rFonts w:asciiTheme="minorEastAsia" w:eastAsiaTheme="minorEastAsia" w:hAnsiTheme="minorEastAsia" w:hint="eastAsia"/>
                <w:kern w:val="0"/>
                <w:sz w:val="18"/>
                <w:szCs w:val="18"/>
              </w:rPr>
              <w:t>成衣立裁与</w:t>
            </w:r>
            <w:proofErr w:type="gramEnd"/>
            <w:r>
              <w:rPr>
                <w:rFonts w:asciiTheme="minorEastAsia" w:eastAsiaTheme="minorEastAsia" w:hAnsiTheme="minorEastAsia" w:hint="eastAsia"/>
                <w:kern w:val="0"/>
                <w:sz w:val="18"/>
                <w:szCs w:val="18"/>
              </w:rPr>
              <w:t>制作</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服装CAD</w:t>
            </w:r>
          </w:p>
        </w:tc>
      </w:tr>
      <w:tr w:rsidR="0091616E">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服装生产主管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工艺分析与流水线设计，</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生产人员组织管理，</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生产文件确认与管理，</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产品质量监控</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服装生产组织管理能力，</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熟悉制板、推板技术，</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掌握缝制技术、流程、标准，</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解决生产过程中出现的问题。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服装生产管理</w:t>
            </w:r>
          </w:p>
          <w:p w:rsidR="0091616E" w:rsidRDefault="00D76D2D">
            <w:pPr>
              <w:autoSpaceDE w:val="0"/>
              <w:autoSpaceDN w:val="0"/>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服装工业制版</w:t>
            </w:r>
          </w:p>
          <w:p w:rsidR="0091616E" w:rsidRDefault="00D76D2D">
            <w:pPr>
              <w:autoSpaceDE w:val="0"/>
              <w:autoSpaceDN w:val="0"/>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服装模板应用</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顶岗实习</w:t>
            </w:r>
          </w:p>
        </w:tc>
      </w:tr>
      <w:tr w:rsidR="0091616E">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b/>
                <w:bCs/>
                <w:kern w:val="0"/>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产品跟单专员</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跟进定单进度、质量，</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协调生产与客户沟通</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熟悉服装专业技术知识、产品标准，熟悉生产流程，</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具备一定的专业外语能力、沟通与交际能力。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服装生产管理</w:t>
            </w:r>
          </w:p>
        </w:tc>
      </w:tr>
      <w:tr w:rsidR="0091616E">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widowControl/>
              <w:adjustRightInd w:val="0"/>
              <w:snapToGrid w:val="0"/>
              <w:spacing w:line="240" w:lineRule="exact"/>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jc w:val="center"/>
              <w:rPr>
                <w:rFonts w:asciiTheme="minorEastAsia" w:eastAsiaTheme="minorEastAsia" w:hAnsiTheme="minorEastAsia"/>
                <w:kern w:val="0"/>
                <w:sz w:val="18"/>
                <w:szCs w:val="18"/>
              </w:rPr>
            </w:pPr>
            <w:r>
              <w:rPr>
                <w:rFonts w:ascii="宋体" w:hAnsi="宋体" w:hint="eastAsia"/>
                <w:kern w:val="0"/>
                <w:sz w:val="18"/>
                <w:szCs w:val="18"/>
              </w:rPr>
              <w:t>质量质检主管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kern w:val="0"/>
                <w:sz w:val="18"/>
                <w:szCs w:val="18"/>
              </w:rPr>
              <w:t>根据服装相关</w:t>
            </w:r>
            <w:hyperlink r:id="rId8" w:tgtFrame="_blank" w:history="1">
              <w:r>
                <w:rPr>
                  <w:rFonts w:asciiTheme="minorEastAsia" w:eastAsiaTheme="minorEastAsia" w:hAnsiTheme="minorEastAsia"/>
                  <w:kern w:val="0"/>
                  <w:sz w:val="18"/>
                  <w:szCs w:val="18"/>
                </w:rPr>
                <w:t>技术标准</w:t>
              </w:r>
            </w:hyperlink>
            <w:r>
              <w:rPr>
                <w:rFonts w:asciiTheme="minorEastAsia" w:eastAsiaTheme="minorEastAsia" w:hAnsiTheme="minorEastAsia"/>
                <w:kern w:val="0"/>
                <w:sz w:val="18"/>
                <w:szCs w:val="18"/>
              </w:rPr>
              <w:t>，产品图样、工艺规程或订货合同、技术协议的规定、采用相应的检测、检查方法观察、试验、测量产品的质量特性。</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熟悉服装专业技术知识、产品标准，熟悉生产流程，</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掌握产品质量管理方法，做好产品质量问题的预防、把关、监督、和改进工作。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91616E" w:rsidRDefault="00D76D2D">
            <w:pPr>
              <w:widowControl/>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p w:rsidR="0091616E" w:rsidRDefault="00D76D2D">
            <w:pPr>
              <w:spacing w:line="24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服装生产管理</w:t>
            </w:r>
          </w:p>
        </w:tc>
      </w:tr>
    </w:tbl>
    <w:p w:rsidR="0091616E" w:rsidRDefault="0091616E">
      <w:pPr>
        <w:autoSpaceDE w:val="0"/>
        <w:autoSpaceDN w:val="0"/>
        <w:adjustRightInd w:val="0"/>
        <w:spacing w:line="440" w:lineRule="exact"/>
        <w:ind w:firstLineChars="200" w:firstLine="482"/>
        <w:jc w:val="left"/>
        <w:rPr>
          <w:rFonts w:ascii="宋体" w:hAnsi="宋体"/>
          <w:b/>
          <w:bCs/>
          <w:sz w:val="24"/>
        </w:rPr>
      </w:pPr>
    </w:p>
    <w:p w:rsidR="0091616E" w:rsidRDefault="00D76D2D">
      <w:pPr>
        <w:spacing w:line="360" w:lineRule="auto"/>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（二）基于职业岗位能力分析的培养方案框架</w:t>
      </w:r>
    </w:p>
    <w:p w:rsidR="0091616E" w:rsidRDefault="00A851C4">
      <w:pPr>
        <w:adjustRightInd w:val="0"/>
        <w:snapToGrid w:val="0"/>
        <w:spacing w:line="480" w:lineRule="exact"/>
        <w:outlineLvl w:val="2"/>
        <w:rPr>
          <w:rFonts w:ascii="黑体" w:eastAsia="黑体" w:hAnsi="黑体" w:cs="宋体"/>
          <w:b/>
          <w:kern w:val="0"/>
          <w:sz w:val="24"/>
          <w:szCs w:val="24"/>
        </w:rPr>
      </w:pPr>
      <w:r>
        <w:rPr>
          <w:rFonts w:ascii="黑体" w:eastAsia="黑体" w:hAnsi="黑体" w:cs="宋体" w:hint="eastAsia"/>
          <w:b/>
          <w:noProof/>
          <w:kern w:val="0"/>
          <w:sz w:val="24"/>
          <w:szCs w:val="24"/>
        </w:rPr>
        <w:drawing>
          <wp:anchor distT="0" distB="0" distL="114300" distR="114300" simplePos="0" relativeHeight="251658240" behindDoc="0" locked="0" layoutInCell="1" allowOverlap="1">
            <wp:simplePos x="0" y="0"/>
            <wp:positionH relativeFrom="column">
              <wp:posOffset>-223520</wp:posOffset>
            </wp:positionH>
            <wp:positionV relativeFrom="paragraph">
              <wp:posOffset>27305</wp:posOffset>
            </wp:positionV>
            <wp:extent cx="5581650" cy="3295650"/>
            <wp:effectExtent l="0" t="0" r="0" b="0"/>
            <wp:wrapNone/>
            <wp:docPr id="3" name="图片 3"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图片1.png"/>
                    <pic:cNvPicPr>
                      <a:picLocks noChangeAspect="1" noChangeArrowheads="1"/>
                    </pic:cNvPicPr>
                  </pic:nvPicPr>
                  <pic:blipFill>
                    <a:blip r:embed="rId9" cstate="print"/>
                    <a:srcRect/>
                    <a:stretch>
                      <a:fillRect/>
                    </a:stretch>
                  </pic:blipFill>
                  <pic:spPr bwMode="auto">
                    <a:xfrm>
                      <a:off x="0" y="0"/>
                      <a:ext cx="5581650" cy="3295650"/>
                    </a:xfrm>
                    <a:prstGeom prst="rect">
                      <a:avLst/>
                    </a:prstGeom>
                    <a:noFill/>
                    <a:ln w="9525">
                      <a:noFill/>
                      <a:miter lim="800000"/>
                      <a:headEnd/>
                      <a:tailEnd/>
                    </a:ln>
                  </pic:spPr>
                </pic:pic>
              </a:graphicData>
            </a:graphic>
          </wp:anchor>
        </w:drawing>
      </w:r>
    </w:p>
    <w:p w:rsidR="00A851C4" w:rsidRDefault="00A851C4">
      <w:pPr>
        <w:adjustRightInd w:val="0"/>
        <w:snapToGrid w:val="0"/>
        <w:spacing w:line="480" w:lineRule="exact"/>
        <w:outlineLvl w:val="2"/>
        <w:rPr>
          <w:rFonts w:ascii="黑体" w:eastAsia="黑体" w:hAnsi="黑体" w:cs="宋体"/>
          <w:b/>
          <w:kern w:val="0"/>
          <w:sz w:val="24"/>
          <w:szCs w:val="24"/>
        </w:rPr>
      </w:pPr>
    </w:p>
    <w:p w:rsidR="0091616E" w:rsidRDefault="0091616E">
      <w:pPr>
        <w:adjustRightInd w:val="0"/>
        <w:snapToGrid w:val="0"/>
        <w:spacing w:line="480" w:lineRule="exact"/>
        <w:outlineLvl w:val="2"/>
        <w:rPr>
          <w:rFonts w:ascii="黑体" w:eastAsia="黑体" w:hAnsi="黑体" w:cs="宋体"/>
          <w:b/>
          <w:kern w:val="0"/>
          <w:sz w:val="24"/>
          <w:szCs w:val="24"/>
        </w:rPr>
      </w:pPr>
    </w:p>
    <w:p w:rsidR="0091616E" w:rsidRDefault="0091616E">
      <w:pPr>
        <w:adjustRightInd w:val="0"/>
        <w:snapToGrid w:val="0"/>
        <w:spacing w:line="480" w:lineRule="exact"/>
        <w:outlineLvl w:val="2"/>
        <w:rPr>
          <w:rFonts w:ascii="黑体" w:eastAsia="黑体" w:hAnsi="黑体" w:cs="宋体"/>
          <w:b/>
          <w:kern w:val="0"/>
          <w:sz w:val="24"/>
          <w:szCs w:val="24"/>
        </w:rPr>
      </w:pPr>
    </w:p>
    <w:p w:rsidR="0091616E" w:rsidRDefault="0091616E">
      <w:pPr>
        <w:adjustRightInd w:val="0"/>
        <w:snapToGrid w:val="0"/>
        <w:spacing w:line="480" w:lineRule="exact"/>
        <w:outlineLvl w:val="2"/>
        <w:rPr>
          <w:rFonts w:ascii="黑体" w:eastAsia="黑体" w:hAnsi="黑体" w:cs="宋体"/>
          <w:b/>
          <w:kern w:val="0"/>
          <w:sz w:val="24"/>
          <w:szCs w:val="24"/>
        </w:rPr>
      </w:pPr>
    </w:p>
    <w:p w:rsidR="0091616E" w:rsidRDefault="0091616E">
      <w:pPr>
        <w:adjustRightInd w:val="0"/>
        <w:snapToGrid w:val="0"/>
        <w:spacing w:line="480" w:lineRule="exact"/>
        <w:outlineLvl w:val="2"/>
        <w:rPr>
          <w:rFonts w:ascii="黑体" w:eastAsia="黑体" w:hAnsi="黑体" w:cs="宋体"/>
          <w:b/>
          <w:kern w:val="0"/>
          <w:sz w:val="24"/>
          <w:szCs w:val="24"/>
        </w:rPr>
      </w:pPr>
    </w:p>
    <w:p w:rsidR="00D76D2D" w:rsidRDefault="00D76D2D">
      <w:pPr>
        <w:adjustRightInd w:val="0"/>
        <w:snapToGrid w:val="0"/>
        <w:spacing w:line="480" w:lineRule="exact"/>
        <w:outlineLvl w:val="2"/>
        <w:rPr>
          <w:rFonts w:ascii="黑体" w:eastAsia="黑体" w:hAnsi="黑体" w:cs="宋体"/>
          <w:b/>
          <w:kern w:val="0"/>
          <w:sz w:val="24"/>
          <w:szCs w:val="24"/>
        </w:rPr>
      </w:pPr>
    </w:p>
    <w:p w:rsidR="00D76D2D" w:rsidRDefault="00D76D2D">
      <w:pPr>
        <w:adjustRightInd w:val="0"/>
        <w:snapToGrid w:val="0"/>
        <w:spacing w:line="480" w:lineRule="exact"/>
        <w:outlineLvl w:val="2"/>
        <w:rPr>
          <w:rFonts w:ascii="黑体" w:eastAsia="黑体" w:hAnsi="黑体" w:cs="宋体"/>
          <w:b/>
          <w:kern w:val="0"/>
          <w:sz w:val="24"/>
          <w:szCs w:val="24"/>
        </w:rPr>
      </w:pPr>
    </w:p>
    <w:p w:rsidR="00D76D2D" w:rsidRDefault="00D76D2D">
      <w:pPr>
        <w:adjustRightInd w:val="0"/>
        <w:snapToGrid w:val="0"/>
        <w:spacing w:line="480" w:lineRule="exact"/>
        <w:outlineLvl w:val="2"/>
        <w:rPr>
          <w:rFonts w:ascii="黑体" w:eastAsia="黑体" w:hAnsi="黑体" w:cs="宋体"/>
          <w:b/>
          <w:kern w:val="0"/>
          <w:sz w:val="24"/>
          <w:szCs w:val="24"/>
        </w:rPr>
      </w:pPr>
    </w:p>
    <w:p w:rsidR="00A851C4" w:rsidRDefault="00A851C4" w:rsidP="00A851C4">
      <w:pPr>
        <w:spacing w:line="360" w:lineRule="auto"/>
        <w:ind w:firstLineChars="150" w:firstLine="361"/>
        <w:rPr>
          <w:rFonts w:ascii="黑体" w:eastAsia="黑体" w:hAnsi="黑体" w:cs="宋体"/>
          <w:b/>
          <w:kern w:val="0"/>
          <w:sz w:val="24"/>
          <w:szCs w:val="24"/>
        </w:rPr>
      </w:pPr>
    </w:p>
    <w:p w:rsidR="00A851C4" w:rsidRDefault="00A851C4" w:rsidP="00A851C4">
      <w:pPr>
        <w:spacing w:line="360" w:lineRule="auto"/>
        <w:ind w:firstLineChars="150" w:firstLine="361"/>
        <w:rPr>
          <w:rFonts w:ascii="黑体" w:eastAsia="黑体" w:hAnsi="黑体" w:cs="宋体"/>
          <w:b/>
          <w:kern w:val="0"/>
          <w:sz w:val="24"/>
          <w:szCs w:val="24"/>
        </w:rPr>
      </w:pPr>
    </w:p>
    <w:p w:rsidR="00A851C4" w:rsidRDefault="00A851C4" w:rsidP="00A851C4">
      <w:pPr>
        <w:spacing w:line="360" w:lineRule="auto"/>
        <w:ind w:firstLineChars="150" w:firstLine="361"/>
        <w:rPr>
          <w:rFonts w:ascii="黑体" w:eastAsia="黑体" w:hAnsi="黑体" w:cs="宋体"/>
          <w:b/>
          <w:kern w:val="0"/>
          <w:sz w:val="24"/>
          <w:szCs w:val="24"/>
        </w:rPr>
      </w:pPr>
    </w:p>
    <w:p w:rsidR="0091616E" w:rsidRDefault="00D76D2D" w:rsidP="00A851C4">
      <w:pPr>
        <w:spacing w:line="360" w:lineRule="auto"/>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（三）证书要求</w:t>
      </w:r>
    </w:p>
    <w:p w:rsidR="0091616E" w:rsidRDefault="00D76D2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1.全国计算机等级考试一级或以上证书</w:t>
      </w:r>
    </w:p>
    <w:p w:rsidR="0091616E" w:rsidRDefault="00D76D2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1+X证书（选考）</w:t>
      </w:r>
    </w:p>
    <w:p w:rsidR="0091616E" w:rsidRDefault="0091616E">
      <w:pPr>
        <w:spacing w:line="360" w:lineRule="auto"/>
        <w:ind w:firstLineChars="200" w:firstLine="420"/>
        <w:rPr>
          <w:rFonts w:asciiTheme="minorEastAsia" w:eastAsiaTheme="minorEastAsia" w:hAnsiTheme="minorEastAsia"/>
          <w:szCs w:val="21"/>
        </w:rPr>
      </w:pPr>
    </w:p>
    <w:p w:rsidR="00A851C4" w:rsidRDefault="00A851C4">
      <w:pPr>
        <w:spacing w:line="360" w:lineRule="auto"/>
        <w:ind w:firstLineChars="200" w:firstLine="420"/>
        <w:rPr>
          <w:rFonts w:asciiTheme="minorEastAsia" w:eastAsiaTheme="minorEastAsia" w:hAnsiTheme="minorEastAsia"/>
          <w:szCs w:val="21"/>
        </w:rPr>
      </w:pPr>
    </w:p>
    <w:p w:rsidR="0091616E" w:rsidRDefault="00D76D2D">
      <w:pPr>
        <w:spacing w:line="360" w:lineRule="auto"/>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lastRenderedPageBreak/>
        <w:t>（四）职业资格证书要求</w:t>
      </w:r>
    </w:p>
    <w:p w:rsidR="0091616E" w:rsidRDefault="00D76D2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职业资格证书 （拟定服装制版师 中级）</w:t>
      </w:r>
    </w:p>
    <w:p w:rsidR="0091616E" w:rsidRDefault="00D76D2D">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四、培养目标与培养规格</w:t>
      </w:r>
    </w:p>
    <w:p w:rsidR="0091616E" w:rsidRDefault="00D76D2D">
      <w:pPr>
        <w:overflowPunct w:val="0"/>
        <w:adjustRightInd w:val="0"/>
        <w:spacing w:line="360" w:lineRule="auto"/>
        <w:ind w:firstLineChars="200" w:firstLine="422"/>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（一）培养目标</w:t>
      </w:r>
    </w:p>
    <w:p w:rsidR="0091616E" w:rsidRDefault="00D76D2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本专业以就业为导向确定服装专业人才具体的知识、能力结构和职业素质要求，培养德、智、体、美、</w:t>
      </w:r>
      <w:proofErr w:type="gramStart"/>
      <w:r>
        <w:rPr>
          <w:rFonts w:asciiTheme="minorEastAsia" w:eastAsiaTheme="minorEastAsia" w:hAnsiTheme="minorEastAsia" w:hint="eastAsia"/>
          <w:szCs w:val="21"/>
        </w:rPr>
        <w:t>劳</w:t>
      </w:r>
      <w:bookmarkStart w:id="1" w:name="_GoBack"/>
      <w:bookmarkEnd w:id="1"/>
      <w:proofErr w:type="gramEnd"/>
      <w:r>
        <w:rPr>
          <w:rFonts w:asciiTheme="minorEastAsia" w:eastAsiaTheme="minorEastAsia" w:hAnsiTheme="minorEastAsia" w:hint="eastAsia"/>
          <w:szCs w:val="21"/>
        </w:rPr>
        <w:t>全面发展的，适应新世纪服装行业发展需要的，既有扎实的理论功底，又有过硬的实务技能，能从事服装产品开发、服装生产技术、服装生产管理、服装跟</w:t>
      </w:r>
      <w:proofErr w:type="gramStart"/>
      <w:r>
        <w:rPr>
          <w:rFonts w:asciiTheme="minorEastAsia" w:eastAsiaTheme="minorEastAsia" w:hAnsiTheme="minorEastAsia" w:hint="eastAsia"/>
          <w:szCs w:val="21"/>
        </w:rPr>
        <w:t>单理单</w:t>
      </w:r>
      <w:proofErr w:type="gramEnd"/>
      <w:r>
        <w:rPr>
          <w:rFonts w:asciiTheme="minorEastAsia" w:eastAsiaTheme="minorEastAsia" w:hAnsiTheme="minorEastAsia" w:hint="eastAsia"/>
          <w:szCs w:val="21"/>
        </w:rPr>
        <w:t>、营销与贸易等的技术技能人才。</w:t>
      </w:r>
    </w:p>
    <w:p w:rsidR="0091616E" w:rsidRDefault="00D76D2D">
      <w:pPr>
        <w:overflowPunct w:val="0"/>
        <w:adjustRightInd w:val="0"/>
        <w:spacing w:line="360" w:lineRule="auto"/>
        <w:ind w:firstLineChars="200" w:firstLine="422"/>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（二）培养规格</w:t>
      </w:r>
    </w:p>
    <w:p w:rsidR="0091616E" w:rsidRDefault="00D76D2D" w:rsidP="00D76D2D">
      <w:pPr>
        <w:spacing w:line="360" w:lineRule="auto"/>
        <w:ind w:firstLineChars="196" w:firstLine="412"/>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专业着力体现“以就业为导向，以能力培养为核心”的职业教育理念，充分体现校企合作、工学结合、工学交替、知行合一等。培养规格的定位是：培养德、智、体、美全面发展的，适应新世纪服装行业发展需要的，既有扎实的理论功底，又有过硬的实务技能，能从事服装产品开发、服装生产技术、服装管理与营销的技术技能人才。主要在服装企业、服装设计公司、服饰品公司等就业。以打版员、跟单员、设计助理、工艺员、质检员、车间管理员和营销员等为就业岗位群。</w:t>
      </w:r>
    </w:p>
    <w:p w:rsidR="0091616E" w:rsidRDefault="00D76D2D">
      <w:pPr>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知识结构</w:t>
      </w:r>
    </w:p>
    <w:p w:rsidR="0091616E" w:rsidRDefault="00D76D2D">
      <w:pPr>
        <w:spacing w:line="40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1）掌握各类服装的制版知识</w:t>
      </w:r>
      <w:proofErr w:type="gramStart"/>
      <w:r>
        <w:rPr>
          <w:rFonts w:asciiTheme="minorEastAsia" w:eastAsiaTheme="minorEastAsia" w:hAnsiTheme="minorEastAsia" w:cs="宋体" w:hint="eastAsia"/>
          <w:kern w:val="0"/>
          <w:szCs w:val="21"/>
        </w:rPr>
        <w:t>及立裁技法</w:t>
      </w:r>
      <w:proofErr w:type="gramEnd"/>
      <w:r>
        <w:rPr>
          <w:rFonts w:asciiTheme="minorEastAsia" w:eastAsiaTheme="minorEastAsia" w:hAnsiTheme="minorEastAsia" w:cs="宋体" w:hint="eastAsia"/>
          <w:kern w:val="0"/>
          <w:szCs w:val="21"/>
        </w:rPr>
        <w:t>。</w:t>
      </w:r>
    </w:p>
    <w:p w:rsidR="0091616E" w:rsidRDefault="00D76D2D">
      <w:pPr>
        <w:widowControl/>
        <w:spacing w:line="40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2）掌握服装设计基础知识及流行趋势预测原理。</w:t>
      </w:r>
    </w:p>
    <w:p w:rsidR="0091616E" w:rsidRDefault="00D76D2D">
      <w:pPr>
        <w:widowControl/>
        <w:spacing w:line="40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3）掌握各种设计绘图软件知识。</w:t>
      </w:r>
    </w:p>
    <w:p w:rsidR="0091616E" w:rsidRDefault="00D76D2D">
      <w:pPr>
        <w:widowControl/>
        <w:spacing w:line="40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4）掌握手绘效果图和款式图的基本技法。</w:t>
      </w:r>
    </w:p>
    <w:p w:rsidR="0091616E" w:rsidRDefault="00D76D2D">
      <w:pPr>
        <w:snapToGrid w:val="0"/>
        <w:spacing w:line="400" w:lineRule="exact"/>
        <w:ind w:firstLine="435"/>
        <w:rPr>
          <w:rFonts w:asciiTheme="minorEastAsia" w:eastAsiaTheme="minorEastAsia" w:hAnsiTheme="minorEastAsia" w:cs="宋体"/>
          <w:kern w:val="0"/>
          <w:szCs w:val="21"/>
        </w:rPr>
      </w:pP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）掌握各类服装工艺制作的流程。</w:t>
      </w:r>
    </w:p>
    <w:p w:rsidR="0091616E" w:rsidRDefault="00D76D2D">
      <w:pPr>
        <w:widowControl/>
        <w:spacing w:line="40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）掌握服装生产管理及质量检验的基本知识。</w:t>
      </w:r>
    </w:p>
    <w:p w:rsidR="0091616E" w:rsidRDefault="00D76D2D">
      <w:pPr>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Pr>
          <w:rFonts w:asciiTheme="minorEastAsia" w:eastAsiaTheme="minorEastAsia" w:hAnsiTheme="minorEastAsia" w:cs="宋体"/>
          <w:kern w:val="0"/>
          <w:szCs w:val="21"/>
        </w:rPr>
        <w:t>能力结构</w:t>
      </w:r>
    </w:p>
    <w:p w:rsidR="0091616E" w:rsidRDefault="00D76D2D">
      <w:pPr>
        <w:snapToGrid w:val="0"/>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1）具有服装设计、产品策划、产品开发的能力。</w:t>
      </w:r>
    </w:p>
    <w:p w:rsidR="0091616E" w:rsidRDefault="00D76D2D">
      <w:pPr>
        <w:spacing w:line="400" w:lineRule="exact"/>
        <w:ind w:firstLine="43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2）具有服装制版、服装样衣制作、服装品牌展示设计的能力。</w:t>
      </w:r>
    </w:p>
    <w:p w:rsidR="0091616E" w:rsidRDefault="00D76D2D">
      <w:pPr>
        <w:snapToGrid w:val="0"/>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3）具有组织生产和管理的能力。</w:t>
      </w:r>
    </w:p>
    <w:p w:rsidR="0091616E" w:rsidRDefault="00D76D2D">
      <w:pPr>
        <w:snapToGrid w:val="0"/>
        <w:spacing w:line="400" w:lineRule="exact"/>
        <w:ind w:firstLine="43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4）具有一定的服装CAD数字化技术应用能力。</w:t>
      </w:r>
    </w:p>
    <w:p w:rsidR="0091616E" w:rsidRDefault="00D76D2D">
      <w:pPr>
        <w:snapToGrid w:val="0"/>
        <w:spacing w:line="400" w:lineRule="exact"/>
        <w:ind w:firstLine="435"/>
        <w:rPr>
          <w:rFonts w:asciiTheme="minorEastAsia" w:eastAsiaTheme="minorEastAsia" w:hAnsiTheme="minorEastAsia" w:cs="宋体"/>
          <w:kern w:val="0"/>
          <w:szCs w:val="21"/>
        </w:rPr>
      </w:pPr>
      <w:r>
        <w:rPr>
          <w:rFonts w:asciiTheme="minorEastAsia" w:eastAsiaTheme="minorEastAsia" w:hAnsiTheme="minorEastAsia" w:cs="宋体"/>
          <w:kern w:val="0"/>
          <w:szCs w:val="21"/>
        </w:rPr>
        <w:t>5</w:t>
      </w:r>
      <w:r>
        <w:rPr>
          <w:rFonts w:asciiTheme="minorEastAsia" w:eastAsiaTheme="minorEastAsia" w:hAnsiTheme="minorEastAsia" w:cs="宋体" w:hint="eastAsia"/>
          <w:kern w:val="0"/>
          <w:szCs w:val="21"/>
        </w:rPr>
        <w:t>）具有手绘效果图和款式图的能力。</w:t>
      </w:r>
    </w:p>
    <w:p w:rsidR="0091616E" w:rsidRDefault="00D76D2D">
      <w:pPr>
        <w:snapToGrid w:val="0"/>
        <w:spacing w:line="400" w:lineRule="exact"/>
        <w:ind w:firstLine="435"/>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r>
        <w:rPr>
          <w:rFonts w:asciiTheme="minorEastAsia" w:eastAsiaTheme="minorEastAsia" w:hAnsiTheme="minorEastAsia" w:cs="宋体" w:hint="eastAsia"/>
          <w:kern w:val="0"/>
          <w:szCs w:val="21"/>
        </w:rPr>
        <w:t>）具有运用各种设计绘图软件进行设计的能力。</w:t>
      </w:r>
    </w:p>
    <w:p w:rsidR="0091616E" w:rsidRDefault="00D76D2D">
      <w:pPr>
        <w:spacing w:line="400" w:lineRule="exact"/>
        <w:ind w:firstLineChars="100" w:firstLine="210"/>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3.</w:t>
      </w:r>
      <w:r>
        <w:rPr>
          <w:rFonts w:asciiTheme="minorEastAsia" w:eastAsiaTheme="minorEastAsia" w:hAnsiTheme="minorEastAsia" w:cs="宋体"/>
          <w:kern w:val="0"/>
          <w:szCs w:val="21"/>
        </w:rPr>
        <w:t>素质结构</w:t>
      </w:r>
    </w:p>
    <w:p w:rsidR="0091616E" w:rsidRDefault="00D76D2D">
      <w:pPr>
        <w:snapToGrid w:val="0"/>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1）具有良好的思想政治素质、职业道德和法律意识，爱岗敬业，下得去，留得住。</w:t>
      </w:r>
    </w:p>
    <w:p w:rsidR="0091616E" w:rsidRDefault="00D76D2D">
      <w:pPr>
        <w:snapToGrid w:val="0"/>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2）具有良好的审美情趣、文化品位、人文素质、心理素质和科学素质。</w:t>
      </w:r>
    </w:p>
    <w:p w:rsidR="0091616E" w:rsidRDefault="00D76D2D">
      <w:pPr>
        <w:snapToGrid w:val="0"/>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3）具有良好的技术业务素质，勤于思考、善于动手、勇于创新。</w:t>
      </w:r>
    </w:p>
    <w:p w:rsidR="0091616E" w:rsidRDefault="00D76D2D">
      <w:pPr>
        <w:snapToGrid w:val="0"/>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4）具有外文阅读及计算机运用能力素质。</w:t>
      </w:r>
    </w:p>
    <w:p w:rsidR="0091616E" w:rsidRDefault="00D76D2D">
      <w:pPr>
        <w:snapToGrid w:val="0"/>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5）具有良好的人际交往能力、团队合作精神和客户服务意识。</w:t>
      </w:r>
    </w:p>
    <w:p w:rsidR="0091616E" w:rsidRDefault="00D76D2D">
      <w:pPr>
        <w:snapToGrid w:val="0"/>
        <w:spacing w:line="400" w:lineRule="exact"/>
        <w:ind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6）具有较强的自学能力、适应能力、组织管理能力。</w:t>
      </w:r>
    </w:p>
    <w:p w:rsidR="0091616E" w:rsidRDefault="00D76D2D">
      <w:pPr>
        <w:widowControl/>
        <w:spacing w:line="40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7</w:t>
      </w:r>
      <w:r>
        <w:rPr>
          <w:rFonts w:asciiTheme="minorEastAsia" w:eastAsiaTheme="minorEastAsia" w:hAnsiTheme="minorEastAsia" w:cs="宋体" w:hint="eastAsia"/>
          <w:kern w:val="0"/>
          <w:szCs w:val="21"/>
        </w:rPr>
        <w:t>）具有发现、分析和解决问题的能力，获取信息的能力和创新能力。</w:t>
      </w:r>
    </w:p>
    <w:p w:rsidR="0091616E" w:rsidRDefault="00D76D2D">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五、课程设置及要求</w:t>
      </w:r>
    </w:p>
    <w:p w:rsidR="0091616E" w:rsidRDefault="00D76D2D">
      <w:pPr>
        <w:overflowPunct w:val="0"/>
        <w:adjustRightIn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主要包括公共基础课程和专业（技能）课程。</w:t>
      </w:r>
    </w:p>
    <w:p w:rsidR="0091616E" w:rsidRDefault="00D76D2D">
      <w:pPr>
        <w:overflowPunct w:val="0"/>
        <w:adjustRightInd w:val="0"/>
        <w:spacing w:line="360" w:lineRule="auto"/>
        <w:ind w:firstLineChars="200" w:firstLine="422"/>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（一）公共基础课程</w:t>
      </w:r>
    </w:p>
    <w:p w:rsidR="0091616E" w:rsidRDefault="00D76D2D">
      <w:pPr>
        <w:pStyle w:val="aa"/>
        <w:widowControl/>
        <w:shd w:val="clear" w:color="auto" w:fill="FFFFFF"/>
        <w:spacing w:beforeAutospacing="0" w:afterAutospacing="0" w:line="360" w:lineRule="auto"/>
        <w:ind w:firstLineChars="196" w:firstLine="413"/>
        <w:rPr>
          <w:rStyle w:val="ad"/>
          <w:rFonts w:asciiTheme="minorEastAsia" w:hAnsiTheme="minorEastAsia" w:cs="黑体"/>
          <w:sz w:val="21"/>
          <w:szCs w:val="21"/>
          <w:shd w:val="clear" w:color="auto" w:fill="FFFFFF"/>
        </w:rPr>
      </w:pPr>
      <w:r>
        <w:rPr>
          <w:rStyle w:val="ad"/>
          <w:rFonts w:asciiTheme="minorEastAsia" w:hAnsiTheme="minorEastAsia" w:cs="黑体" w:hint="eastAsia"/>
          <w:sz w:val="21"/>
          <w:szCs w:val="21"/>
          <w:shd w:val="clear" w:color="auto" w:fill="FFFFFF"/>
        </w:rPr>
        <w:t>1.军事理论课</w:t>
      </w:r>
      <w:r>
        <w:rPr>
          <w:rFonts w:ascii="宋体" w:hAnsi="宋体" w:hint="eastAsia"/>
          <w:b/>
          <w:sz w:val="21"/>
          <w:szCs w:val="21"/>
        </w:rPr>
        <w:t>（</w:t>
      </w:r>
      <w:r>
        <w:rPr>
          <w:rFonts w:ascii="宋体" w:hAnsi="宋体"/>
          <w:b/>
          <w:sz w:val="21"/>
          <w:szCs w:val="21"/>
        </w:rPr>
        <w:t>36</w:t>
      </w:r>
      <w:r>
        <w:rPr>
          <w:rFonts w:ascii="宋体" w:hAnsi="宋体" w:hint="eastAsia"/>
          <w:b/>
          <w:sz w:val="21"/>
          <w:szCs w:val="21"/>
        </w:rPr>
        <w:t>学时</w:t>
      </w:r>
      <w:r>
        <w:rPr>
          <w:rFonts w:ascii="宋体" w:hAnsi="宋体"/>
          <w:b/>
          <w:sz w:val="21"/>
          <w:szCs w:val="21"/>
        </w:rPr>
        <w:t>/2</w:t>
      </w:r>
      <w:r>
        <w:rPr>
          <w:rFonts w:ascii="宋体" w:hAnsi="宋体" w:hint="eastAsia"/>
          <w:b/>
          <w:sz w:val="21"/>
          <w:szCs w:val="21"/>
        </w:rPr>
        <w:t>学分）</w:t>
      </w:r>
    </w:p>
    <w:p w:rsidR="0091616E" w:rsidRDefault="00D76D2D">
      <w:pPr>
        <w:pStyle w:val="aa"/>
        <w:widowControl/>
        <w:shd w:val="clear" w:color="auto" w:fill="FFFFFF"/>
        <w:spacing w:beforeAutospacing="0" w:afterAutospacing="0" w:line="360" w:lineRule="auto"/>
        <w:rPr>
          <w:rStyle w:val="ad"/>
          <w:rFonts w:asciiTheme="minorEastAsia" w:hAnsiTheme="minorEastAsia" w:cs="微软雅黑"/>
          <w:b w:val="0"/>
          <w:bCs w:val="0"/>
          <w:sz w:val="21"/>
          <w:szCs w:val="21"/>
        </w:rPr>
      </w:pPr>
      <w:r>
        <w:rPr>
          <w:rFonts w:asciiTheme="minorEastAsia" w:hAnsiTheme="minorEastAsia" w:cs="微软雅黑" w:hint="eastAsia"/>
          <w:sz w:val="21"/>
          <w:szCs w:val="21"/>
          <w:shd w:val="clear" w:color="auto" w:fill="FFFFFF"/>
        </w:rPr>
        <w:t xml:space="preserve">　　普通高等学校通过军事课教学，让学生了解掌握军事基础知识和基本军事技能，增强国防观念、国家安全意识和忧患危机意识，弘扬爱国主义精神、传承红色基因、提高学生综合国防素质。</w:t>
      </w:r>
    </w:p>
    <w:p w:rsidR="0091616E" w:rsidRDefault="00D76D2D">
      <w:pPr>
        <w:pStyle w:val="aa"/>
        <w:widowControl/>
        <w:shd w:val="clear" w:color="auto" w:fill="FFFFFF"/>
        <w:spacing w:beforeAutospacing="0" w:afterAutospacing="0" w:line="360" w:lineRule="auto"/>
        <w:ind w:firstLineChars="196" w:firstLine="413"/>
        <w:rPr>
          <w:rStyle w:val="ad"/>
          <w:rFonts w:asciiTheme="minorEastAsia" w:hAnsiTheme="minorEastAsia" w:cs="黑体"/>
          <w:sz w:val="21"/>
          <w:szCs w:val="21"/>
          <w:shd w:val="clear" w:color="auto" w:fill="FFFFFF"/>
        </w:rPr>
      </w:pPr>
      <w:r>
        <w:rPr>
          <w:rStyle w:val="ad"/>
          <w:rFonts w:asciiTheme="minorEastAsia" w:hAnsiTheme="minorEastAsia" w:cs="黑体" w:hint="eastAsia"/>
          <w:sz w:val="21"/>
          <w:szCs w:val="21"/>
          <w:shd w:val="clear" w:color="auto" w:fill="FFFFFF"/>
        </w:rPr>
        <w:t>2.形势与政策</w:t>
      </w:r>
      <w:r>
        <w:rPr>
          <w:rFonts w:ascii="宋体" w:hAnsi="宋体" w:hint="eastAsia"/>
          <w:b/>
          <w:sz w:val="21"/>
          <w:szCs w:val="21"/>
        </w:rPr>
        <w:t>（</w:t>
      </w:r>
      <w:r>
        <w:rPr>
          <w:rFonts w:ascii="宋体" w:hAnsi="宋体"/>
          <w:b/>
          <w:sz w:val="21"/>
          <w:szCs w:val="21"/>
        </w:rPr>
        <w:t>30</w:t>
      </w:r>
      <w:r>
        <w:rPr>
          <w:rFonts w:ascii="宋体" w:hAnsi="宋体" w:hint="eastAsia"/>
          <w:b/>
          <w:sz w:val="21"/>
          <w:szCs w:val="21"/>
        </w:rPr>
        <w:t>学时</w:t>
      </w:r>
      <w:r>
        <w:rPr>
          <w:rFonts w:ascii="宋体" w:hAnsi="宋体"/>
          <w:b/>
          <w:sz w:val="21"/>
          <w:szCs w:val="21"/>
        </w:rPr>
        <w:t>/2</w:t>
      </w:r>
      <w:r>
        <w:rPr>
          <w:rFonts w:ascii="宋体" w:hAnsi="宋体" w:hint="eastAsia"/>
          <w:b/>
          <w:sz w:val="21"/>
          <w:szCs w:val="21"/>
        </w:rPr>
        <w:t>学分）</w:t>
      </w:r>
    </w:p>
    <w:p w:rsidR="0091616E" w:rsidRDefault="00D76D2D">
      <w:pPr>
        <w:pStyle w:val="aa"/>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Pr>
          <w:rFonts w:asciiTheme="minorEastAsia" w:hAnsiTheme="minorEastAsia" w:cs="微软雅黑" w:hint="eastAsia"/>
          <w:sz w:val="21"/>
          <w:szCs w:val="21"/>
          <w:shd w:val="clear" w:color="auto" w:fill="FFFFFF"/>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91616E" w:rsidRDefault="00D76D2D">
      <w:pPr>
        <w:spacing w:line="360" w:lineRule="auto"/>
        <w:ind w:firstLineChars="200" w:firstLine="422"/>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3.毛泽东思想和中国特色社会主义理论体系概论</w:t>
      </w:r>
      <w:r>
        <w:rPr>
          <w:rFonts w:ascii="宋体" w:hAnsi="宋体" w:hint="eastAsia"/>
          <w:b/>
          <w:szCs w:val="21"/>
        </w:rPr>
        <w:t>（72学时/4学分）</w:t>
      </w:r>
    </w:p>
    <w:p w:rsidR="0091616E" w:rsidRDefault="00D76D2D">
      <w:pPr>
        <w:pStyle w:val="aa"/>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Pr>
          <w:rFonts w:asciiTheme="minorEastAsia" w:hAnsiTheme="minorEastAsia" w:cs="微软雅黑" w:hint="eastAsia"/>
          <w:sz w:val="21"/>
          <w:szCs w:val="21"/>
          <w:shd w:val="clear" w:color="auto" w:fill="FFFFFF"/>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rsidR="0091616E" w:rsidRDefault="00D76D2D">
      <w:pPr>
        <w:spacing w:line="360" w:lineRule="auto"/>
        <w:ind w:firstLineChars="200" w:firstLine="422"/>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4.思想道德修养与法律基础</w:t>
      </w:r>
      <w:r>
        <w:rPr>
          <w:rFonts w:ascii="宋体" w:hAnsi="宋体" w:hint="eastAsia"/>
          <w:b/>
          <w:szCs w:val="21"/>
        </w:rPr>
        <w:t>（54学时/3学分）</w:t>
      </w:r>
    </w:p>
    <w:p w:rsidR="0091616E" w:rsidRDefault="00D76D2D">
      <w:pPr>
        <w:pStyle w:val="aa"/>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Pr>
          <w:rFonts w:asciiTheme="minorEastAsia" w:hAnsiTheme="minorEastAsia" w:cs="微软雅黑" w:hint="eastAsia"/>
          <w:sz w:val="21"/>
          <w:szCs w:val="21"/>
          <w:shd w:val="clear" w:color="auto" w:fill="FFFFFF"/>
        </w:rPr>
        <w:t>旨在运用辩证唯物主义和历史唯物主义世界观和方法论，引导大学生树立正确的世界观、人生观、价值观、道德观和法治观，解决成长成才过程中遇到的实际问题，更好适应大学生活，促进德智体美劳全面发展。</w:t>
      </w:r>
    </w:p>
    <w:p w:rsidR="0091616E" w:rsidRDefault="00D76D2D">
      <w:pPr>
        <w:pStyle w:val="aa"/>
        <w:widowControl/>
        <w:shd w:val="clear" w:color="auto" w:fill="FFFFFF"/>
        <w:spacing w:beforeAutospacing="0" w:afterAutospacing="0" w:line="360" w:lineRule="auto"/>
        <w:ind w:firstLineChars="200" w:firstLine="422"/>
        <w:rPr>
          <w:rFonts w:asciiTheme="minorEastAsia" w:hAnsiTheme="minorEastAsia" w:cs="黑体"/>
          <w:b/>
          <w:bCs/>
          <w:sz w:val="21"/>
          <w:szCs w:val="21"/>
          <w:shd w:val="clear" w:color="auto" w:fill="FFFFFF"/>
        </w:rPr>
      </w:pPr>
      <w:r>
        <w:rPr>
          <w:rFonts w:asciiTheme="minorEastAsia" w:hAnsiTheme="minorEastAsia" w:cs="黑体" w:hint="eastAsia"/>
          <w:b/>
          <w:bCs/>
          <w:sz w:val="21"/>
          <w:szCs w:val="21"/>
          <w:shd w:val="clear" w:color="auto" w:fill="FFFFFF"/>
        </w:rPr>
        <w:t>5.大学生健康教育</w:t>
      </w:r>
      <w:r>
        <w:rPr>
          <w:rFonts w:ascii="宋体" w:hAnsi="宋体" w:hint="eastAsia"/>
          <w:b/>
          <w:sz w:val="21"/>
          <w:szCs w:val="21"/>
        </w:rPr>
        <w:t>（32学时/1学分）</w:t>
      </w:r>
    </w:p>
    <w:p w:rsidR="0091616E" w:rsidRDefault="00D76D2D">
      <w:pPr>
        <w:pStyle w:val="aa"/>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Pr>
          <w:rFonts w:asciiTheme="minorEastAsia" w:hAnsiTheme="minorEastAsia" w:cs="微软雅黑" w:hint="eastAsia"/>
          <w:sz w:val="21"/>
          <w:szCs w:val="21"/>
          <w:shd w:val="clear" w:color="auto" w:fill="FFFFFF"/>
        </w:rPr>
        <w:t>提高全体学生的健康素质，优化每一个学生的人格，帮助学生解决成长发展中的各种困惑及问题，增强其适应现代社会生活的能力，开发个体心理潜能，使全体学生都能得到全面而健康的发展。</w:t>
      </w:r>
    </w:p>
    <w:p w:rsidR="0091616E" w:rsidRDefault="00D76D2D">
      <w:pPr>
        <w:overflowPunct w:val="0"/>
        <w:adjustRightInd w:val="0"/>
        <w:spacing w:line="360" w:lineRule="auto"/>
        <w:ind w:firstLineChars="200" w:firstLine="422"/>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（二）专业（技能）课程</w:t>
      </w:r>
    </w:p>
    <w:p w:rsidR="0091616E" w:rsidRDefault="00D76D2D">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1.服装结构制图（174学时/9.5学分）</w:t>
      </w:r>
    </w:p>
    <w:p w:rsidR="0091616E" w:rsidRDefault="00D76D2D" w:rsidP="00D76D2D">
      <w:pPr>
        <w:autoSpaceDE w:val="0"/>
        <w:autoSpaceDN w:val="0"/>
        <w:adjustRightInd w:val="0"/>
        <w:spacing w:line="360" w:lineRule="auto"/>
        <w:ind w:firstLineChars="196" w:firstLine="412"/>
        <w:jc w:val="left"/>
        <w:rPr>
          <w:rFonts w:asciiTheme="minorEastAsia" w:eastAsiaTheme="minorEastAsia" w:hAnsiTheme="minorEastAsia"/>
          <w:b/>
          <w:kern w:val="0"/>
          <w:szCs w:val="21"/>
        </w:rPr>
      </w:pPr>
      <w:r>
        <w:rPr>
          <w:rFonts w:asciiTheme="minorEastAsia" w:eastAsiaTheme="minorEastAsia" w:hAnsiTheme="minorEastAsia" w:hint="eastAsia"/>
          <w:kern w:val="0"/>
          <w:szCs w:val="21"/>
        </w:rPr>
        <w:t>本课程从服装人体工学和人体测量入手，使学生真正掌握服装结构的点、线、面及款式风格</w:t>
      </w:r>
      <w:r>
        <w:rPr>
          <w:rFonts w:asciiTheme="minorEastAsia" w:eastAsiaTheme="minorEastAsia" w:hAnsiTheme="minorEastAsia" w:hint="eastAsia"/>
          <w:kern w:val="0"/>
          <w:szCs w:val="21"/>
        </w:rPr>
        <w:lastRenderedPageBreak/>
        <w:t>之间的最佳组合关系。在学习服装结构设计基础知识的基础上，着重分析服装结构设计的原理和技巧，如分别从衣领、衣袖、下装结构</w:t>
      </w:r>
      <w:proofErr w:type="gramStart"/>
      <w:r>
        <w:rPr>
          <w:rFonts w:asciiTheme="minorEastAsia" w:eastAsiaTheme="minorEastAsia" w:hAnsiTheme="minorEastAsia" w:hint="eastAsia"/>
          <w:kern w:val="0"/>
          <w:szCs w:val="21"/>
        </w:rPr>
        <w:t>及衣身变化</w:t>
      </w:r>
      <w:proofErr w:type="gramEnd"/>
      <w:r>
        <w:rPr>
          <w:rFonts w:asciiTheme="minorEastAsia" w:eastAsiaTheme="minorEastAsia" w:hAnsiTheme="minorEastAsia" w:hint="eastAsia"/>
          <w:kern w:val="0"/>
          <w:szCs w:val="21"/>
        </w:rPr>
        <w:t>等方面分析款式造型的部件构成，部件几何形状及相互的数量和形状的吻合关系，提高学生对款式复杂多变的服装设计的应变能力。</w:t>
      </w:r>
    </w:p>
    <w:p w:rsidR="0091616E" w:rsidRDefault="00D76D2D">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2.服装工艺（174学时/9.5学分）</w:t>
      </w:r>
    </w:p>
    <w:p w:rsidR="0091616E" w:rsidRDefault="00D76D2D" w:rsidP="00D76D2D">
      <w:pPr>
        <w:autoSpaceDE w:val="0"/>
        <w:autoSpaceDN w:val="0"/>
        <w:adjustRightInd w:val="0"/>
        <w:spacing w:line="360" w:lineRule="auto"/>
        <w:ind w:firstLineChars="196" w:firstLine="412"/>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本课程学习各种服装工具的使用，各种服装制作的基础知识、工艺设计原理与技术，包括：缝纫工艺、熨烫工艺、传统手工艺以及服装部件制作工艺及技巧等，分析各式服装的工艺特点，重点掌握裙装、裤装、衬衫、西装、大衣等服装的制作技术。</w:t>
      </w:r>
    </w:p>
    <w:p w:rsidR="0091616E" w:rsidRDefault="00D76D2D">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3. 时装画技法（72学时/4学分）</w:t>
      </w:r>
    </w:p>
    <w:p w:rsidR="0091616E" w:rsidRDefault="00D76D2D">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课程是是服装设计专业的一门绘画艺术课程，为专业必修课程。时装画课程是在服装美术的基础上，将其服装效果图更进一步艺术化，使学生更具扎实的艺术功底，从而为今后的服装设计奠定坚实的基础。本课程培养学生使用各种工具和技法绘制服装效果图和服装平面图的能力，并积累大量的设计素材和设计细节，为服装设计打下基础。教学时着重介绍不同绘画工具特点所表现出的各种时装画表现技法，并结合服装款式设计、配色、配饰、面料质感和画面气氛来加以练习。</w:t>
      </w:r>
    </w:p>
    <w:p w:rsidR="0091616E" w:rsidRDefault="00D76D2D">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4.</w:t>
      </w:r>
      <w:r>
        <w:rPr>
          <w:rFonts w:asciiTheme="minorEastAsia" w:eastAsiaTheme="minorEastAsia" w:hAnsiTheme="minorEastAsia"/>
          <w:b/>
          <w:szCs w:val="21"/>
        </w:rPr>
        <w:t xml:space="preserve"> Adobe Illustrator</w:t>
      </w:r>
      <w:r>
        <w:rPr>
          <w:rFonts w:asciiTheme="minorEastAsia" w:eastAsiaTheme="minorEastAsia" w:hAnsiTheme="minorEastAsia" w:hint="eastAsia"/>
          <w:b/>
          <w:szCs w:val="21"/>
        </w:rPr>
        <w:t>（72学时/4学分）</w:t>
      </w:r>
    </w:p>
    <w:p w:rsidR="0091616E" w:rsidRDefault="00D76D2D">
      <w:pPr>
        <w:pStyle w:val="aa"/>
        <w:spacing w:beforeAutospacing="0" w:afterAutospacing="0" w:line="360" w:lineRule="auto"/>
        <w:ind w:firstLineChars="200" w:firstLine="420"/>
        <w:rPr>
          <w:rFonts w:asciiTheme="minorEastAsia" w:hAnsiTheme="minorEastAsia"/>
          <w:sz w:val="21"/>
          <w:szCs w:val="21"/>
        </w:rPr>
      </w:pPr>
      <w:r>
        <w:rPr>
          <w:rFonts w:asciiTheme="minorEastAsia" w:hAnsiTheme="minorEastAsia" w:hint="eastAsia"/>
          <w:sz w:val="21"/>
          <w:szCs w:val="21"/>
        </w:rPr>
        <w:t>课程主要讲授</w:t>
      </w:r>
      <w:r>
        <w:rPr>
          <w:rFonts w:asciiTheme="minorEastAsia" w:hAnsiTheme="minorEastAsia"/>
          <w:sz w:val="21"/>
          <w:szCs w:val="21"/>
        </w:rPr>
        <w:t>Adobe Illustrator</w:t>
      </w:r>
      <w:r>
        <w:rPr>
          <w:rFonts w:asciiTheme="minorEastAsia" w:hAnsiTheme="minorEastAsia" w:hint="eastAsia"/>
          <w:sz w:val="21"/>
          <w:szCs w:val="21"/>
        </w:rPr>
        <w:t>软件的使用，为创建形式多样、矢量的多媒体作品提供了多种解决方案。随着图形图像在日常生活中的应用日益增多，图形图像综合运用已经成为了矢量插图、版面设计、位图编辑、网页发布、动画输出、排版印刷的最佳选择。内容包括：</w:t>
      </w:r>
      <w:r>
        <w:rPr>
          <w:rFonts w:asciiTheme="minorEastAsia" w:hAnsiTheme="minorEastAsia"/>
          <w:sz w:val="21"/>
          <w:szCs w:val="21"/>
        </w:rPr>
        <w:t>Adobe Illustrator</w:t>
      </w:r>
      <w:r>
        <w:rPr>
          <w:rFonts w:asciiTheme="minorEastAsia" w:hAnsiTheme="minorEastAsia" w:hint="eastAsia"/>
          <w:sz w:val="21"/>
          <w:szCs w:val="21"/>
        </w:rPr>
        <w:t>软件的使用概述，文件操作和绘图基础知识，设置绘图及显示比例，绘制基本图形，图形对象的基本操作，曲线与节点的编辑、对象的变换、图形对象的整形、轮廓的编辑，色彩与填充，页面</w:t>
      </w:r>
      <w:proofErr w:type="gramStart"/>
      <w:r>
        <w:rPr>
          <w:rFonts w:asciiTheme="minorEastAsia" w:hAnsiTheme="minorEastAsia" w:hint="eastAsia"/>
          <w:sz w:val="21"/>
          <w:szCs w:val="21"/>
        </w:rPr>
        <w:t>与图层管理</w:t>
      </w:r>
      <w:proofErr w:type="gramEnd"/>
      <w:r>
        <w:rPr>
          <w:rFonts w:asciiTheme="minorEastAsia" w:hAnsiTheme="minorEastAsia" w:hint="eastAsia"/>
          <w:sz w:val="21"/>
          <w:szCs w:val="21"/>
        </w:rPr>
        <w:t>，平面特效与滤镜，立体特效，位图编辑，文本处理，</w:t>
      </w:r>
      <w:r>
        <w:rPr>
          <w:rFonts w:asciiTheme="minorEastAsia" w:hAnsiTheme="minorEastAsia"/>
          <w:sz w:val="21"/>
          <w:szCs w:val="21"/>
        </w:rPr>
        <w:t>Web</w:t>
      </w:r>
      <w:r>
        <w:rPr>
          <w:rFonts w:asciiTheme="minorEastAsia" w:hAnsiTheme="minorEastAsia" w:hint="eastAsia"/>
          <w:sz w:val="21"/>
          <w:szCs w:val="21"/>
        </w:rPr>
        <w:t>网页发布等。</w:t>
      </w:r>
    </w:p>
    <w:p w:rsidR="0091616E" w:rsidRDefault="00D76D2D">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5.</w:t>
      </w:r>
      <w:r>
        <w:rPr>
          <w:rFonts w:asciiTheme="minorEastAsia" w:eastAsiaTheme="minorEastAsia" w:hAnsiTheme="minorEastAsia"/>
          <w:b/>
          <w:szCs w:val="21"/>
        </w:rPr>
        <w:t xml:space="preserve"> Photoshop</w:t>
      </w:r>
      <w:r>
        <w:rPr>
          <w:rFonts w:asciiTheme="minorEastAsia" w:eastAsiaTheme="minorEastAsia" w:hAnsiTheme="minorEastAsia" w:hint="eastAsia"/>
          <w:b/>
          <w:szCs w:val="21"/>
        </w:rPr>
        <w:t>（72学时/4学分）</w:t>
      </w:r>
    </w:p>
    <w:p w:rsidR="0091616E" w:rsidRDefault="00D76D2D">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课程主要讲授</w:t>
      </w:r>
      <w:r>
        <w:rPr>
          <w:rFonts w:asciiTheme="minorEastAsia" w:eastAsiaTheme="minorEastAsia" w:hAnsiTheme="minorEastAsia"/>
          <w:kern w:val="0"/>
          <w:szCs w:val="21"/>
        </w:rPr>
        <w:t>Photoshop</w:t>
      </w:r>
      <w:r>
        <w:rPr>
          <w:rFonts w:asciiTheme="minorEastAsia" w:eastAsiaTheme="minorEastAsia" w:hAnsiTheme="minorEastAsia" w:hint="eastAsia"/>
          <w:kern w:val="0"/>
          <w:szCs w:val="21"/>
        </w:rPr>
        <w:t>软件的使用，它为创建形式多样、矢量的多媒体作品提供了多种解决方案。内容包括：</w:t>
      </w:r>
      <w:r>
        <w:rPr>
          <w:rFonts w:asciiTheme="minorEastAsia" w:eastAsiaTheme="minorEastAsia" w:hAnsiTheme="minorEastAsia"/>
          <w:kern w:val="0"/>
          <w:szCs w:val="21"/>
        </w:rPr>
        <w:t>Photoshop</w:t>
      </w:r>
      <w:r>
        <w:rPr>
          <w:rFonts w:asciiTheme="minorEastAsia" w:eastAsiaTheme="minorEastAsia" w:hAnsiTheme="minorEastAsia" w:hint="eastAsia"/>
          <w:kern w:val="0"/>
          <w:szCs w:val="21"/>
        </w:rPr>
        <w:t>概述，文件操作和绘图基础知识，设置绘图及显示比例，绘制基本图形，图形对象的基本操作，曲线与节点的编辑、对象的变换、图形对象的整形、轮廓的编辑，色彩与填充，页面</w:t>
      </w:r>
      <w:proofErr w:type="gramStart"/>
      <w:r>
        <w:rPr>
          <w:rFonts w:asciiTheme="minorEastAsia" w:eastAsiaTheme="minorEastAsia" w:hAnsiTheme="minorEastAsia" w:hint="eastAsia"/>
          <w:kern w:val="0"/>
          <w:szCs w:val="21"/>
        </w:rPr>
        <w:t>与图层管理</w:t>
      </w:r>
      <w:proofErr w:type="gramEnd"/>
      <w:r>
        <w:rPr>
          <w:rFonts w:asciiTheme="minorEastAsia" w:eastAsiaTheme="minorEastAsia" w:hAnsiTheme="minorEastAsia" w:hint="eastAsia"/>
          <w:kern w:val="0"/>
          <w:szCs w:val="21"/>
        </w:rPr>
        <w:t>，平面特效与滤镜，立体特效，位图编辑，文本处理，</w:t>
      </w:r>
      <w:r>
        <w:rPr>
          <w:rFonts w:asciiTheme="minorEastAsia" w:eastAsiaTheme="minorEastAsia" w:hAnsiTheme="minorEastAsia"/>
          <w:kern w:val="0"/>
          <w:szCs w:val="21"/>
        </w:rPr>
        <w:t>Web</w:t>
      </w:r>
      <w:r>
        <w:rPr>
          <w:rFonts w:asciiTheme="minorEastAsia" w:eastAsiaTheme="minorEastAsia" w:hAnsiTheme="minorEastAsia" w:hint="eastAsia"/>
          <w:kern w:val="0"/>
          <w:szCs w:val="21"/>
        </w:rPr>
        <w:t>网页发布等。</w:t>
      </w:r>
    </w:p>
    <w:p w:rsidR="0091616E" w:rsidRDefault="00D76D2D">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6. 服装设计与制作（112学时/6学分）</w:t>
      </w:r>
    </w:p>
    <w:p w:rsidR="0091616E" w:rsidRDefault="00D76D2D">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课程主要包括服装设计学的相关概念、服装设计的美学原理、服装设计的方法、服装造型设计、服装的局部设计、服装的面料与色彩、服装设计的分类、现代服装的设计程序和服装的流行等内容。并从创意类服装、成衣、品牌服装等方面进行阐述与设计，完成相关的作品设计与制</w:t>
      </w:r>
      <w:r>
        <w:rPr>
          <w:rFonts w:asciiTheme="minorEastAsia" w:eastAsiaTheme="minorEastAsia" w:hAnsiTheme="minorEastAsia" w:hint="eastAsia"/>
          <w:kern w:val="0"/>
          <w:szCs w:val="21"/>
        </w:rPr>
        <w:lastRenderedPageBreak/>
        <w:t>作。</w:t>
      </w:r>
    </w:p>
    <w:p w:rsidR="0091616E" w:rsidRDefault="00D76D2D">
      <w:pPr>
        <w:spacing w:line="360" w:lineRule="auto"/>
        <w:ind w:firstLineChars="196" w:firstLine="413"/>
        <w:rPr>
          <w:rFonts w:asciiTheme="minorEastAsia" w:eastAsiaTheme="minorEastAsia" w:hAnsiTheme="minorEastAsia"/>
          <w:b/>
          <w:kern w:val="0"/>
          <w:szCs w:val="21"/>
        </w:rPr>
      </w:pPr>
      <w:r>
        <w:rPr>
          <w:rFonts w:asciiTheme="minorEastAsia" w:eastAsiaTheme="minorEastAsia" w:hAnsiTheme="minorEastAsia" w:hint="eastAsia"/>
          <w:b/>
          <w:kern w:val="0"/>
          <w:szCs w:val="21"/>
        </w:rPr>
        <w:t>7.立体裁剪（30学时/1.5学分）</w:t>
      </w:r>
    </w:p>
    <w:p w:rsidR="0091616E" w:rsidRDefault="00D76D2D">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立体裁剪是研究服装空间立体造型的一门学科，通过该课程的学习，使学生掌握服装立体结构设计的基本理论和实际操作方法，培养学生的创新、创作和动手能力。教学内容包括服装立体裁剪的技术原理与用具，衣身、衣领、衣袖、裙装立体裁剪的操作方法与步骤，对生活类、艺术类典型服装立体裁剪的分析，以及各种立体构成的艺术手法分析等。通过掌握立体造型的操作方法，可以提高对设计和板型的掌控能力、面料的裁剪应用能力以及组合缝制能力。</w:t>
      </w:r>
    </w:p>
    <w:p w:rsidR="0091616E" w:rsidRDefault="00D76D2D">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kern w:val="0"/>
          <w:szCs w:val="21"/>
        </w:rPr>
        <w:t>8.</w:t>
      </w:r>
      <w:proofErr w:type="gramStart"/>
      <w:r>
        <w:rPr>
          <w:rFonts w:asciiTheme="minorEastAsia" w:eastAsiaTheme="minorEastAsia" w:hAnsiTheme="minorEastAsia" w:hint="eastAsia"/>
          <w:b/>
          <w:kern w:val="0"/>
          <w:szCs w:val="21"/>
        </w:rPr>
        <w:t>成衣立裁与</w:t>
      </w:r>
      <w:proofErr w:type="gramEnd"/>
      <w:r>
        <w:rPr>
          <w:rFonts w:asciiTheme="minorEastAsia" w:eastAsiaTheme="minorEastAsia" w:hAnsiTheme="minorEastAsia" w:hint="eastAsia"/>
          <w:b/>
          <w:kern w:val="0"/>
          <w:szCs w:val="21"/>
        </w:rPr>
        <w:t>制作</w:t>
      </w:r>
      <w:r>
        <w:rPr>
          <w:rFonts w:asciiTheme="minorEastAsia" w:eastAsiaTheme="minorEastAsia" w:hAnsiTheme="minorEastAsia" w:hint="eastAsia"/>
          <w:b/>
          <w:szCs w:val="21"/>
        </w:rPr>
        <w:t>（</w:t>
      </w:r>
      <w:r>
        <w:rPr>
          <w:rFonts w:asciiTheme="minorEastAsia" w:hAnsiTheme="minorEastAsia" w:hint="eastAsia"/>
          <w:b/>
          <w:szCs w:val="21"/>
        </w:rPr>
        <w:t>72</w:t>
      </w:r>
      <w:r>
        <w:rPr>
          <w:rFonts w:asciiTheme="minorEastAsia" w:eastAsiaTheme="minorEastAsia" w:hAnsiTheme="minorEastAsia" w:hint="eastAsia"/>
          <w:b/>
          <w:szCs w:val="21"/>
        </w:rPr>
        <w:t>学时/</w:t>
      </w:r>
      <w:r>
        <w:rPr>
          <w:rFonts w:asciiTheme="minorEastAsia" w:hAnsiTheme="minorEastAsia" w:hint="eastAsia"/>
          <w:b/>
          <w:szCs w:val="21"/>
        </w:rPr>
        <w:t>4</w:t>
      </w:r>
      <w:r>
        <w:rPr>
          <w:rFonts w:asciiTheme="minorEastAsia" w:eastAsiaTheme="minorEastAsia" w:hAnsiTheme="minorEastAsia" w:hint="eastAsia"/>
          <w:b/>
          <w:szCs w:val="21"/>
        </w:rPr>
        <w:t>学分）</w:t>
      </w:r>
    </w:p>
    <w:p w:rsidR="0091616E" w:rsidRDefault="00D76D2D">
      <w:pPr>
        <w:widowControl/>
        <w:spacing w:line="360" w:lineRule="auto"/>
        <w:ind w:firstLineChars="200" w:firstLine="420"/>
        <w:jc w:val="left"/>
        <w:rPr>
          <w:rFonts w:asciiTheme="minorEastAsia" w:eastAsiaTheme="minorEastAsia" w:hAnsiTheme="minorEastAsia"/>
          <w:kern w:val="0"/>
          <w:szCs w:val="21"/>
        </w:rPr>
      </w:pPr>
      <w:proofErr w:type="gramStart"/>
      <w:r>
        <w:rPr>
          <w:rFonts w:asciiTheme="minorEastAsia" w:eastAsiaTheme="minorEastAsia" w:hAnsiTheme="minorEastAsia" w:hint="eastAsia"/>
          <w:kern w:val="0"/>
          <w:szCs w:val="21"/>
        </w:rPr>
        <w:t>成衣立裁与</w:t>
      </w:r>
      <w:proofErr w:type="gramEnd"/>
      <w:r>
        <w:rPr>
          <w:rFonts w:asciiTheme="minorEastAsia" w:eastAsiaTheme="minorEastAsia" w:hAnsiTheme="minorEastAsia" w:hint="eastAsia"/>
          <w:kern w:val="0"/>
          <w:szCs w:val="21"/>
        </w:rPr>
        <w:t>制作是研究服装空间立体造型的一门学科，是进行服装设计、板型研究的专业基础，是设计和制作成衣、创意服装、高级时装的重要方法。</w:t>
      </w:r>
    </w:p>
    <w:p w:rsidR="0091616E" w:rsidRDefault="00D76D2D">
      <w:pPr>
        <w:widowControl/>
        <w:spacing w:line="360" w:lineRule="auto"/>
        <w:ind w:firstLineChars="200" w:firstLine="420"/>
        <w:jc w:val="left"/>
        <w:rPr>
          <w:rFonts w:asciiTheme="minorEastAsia" w:eastAsiaTheme="minorEastAsia" w:hAnsiTheme="minorEastAsia"/>
          <w:kern w:val="0"/>
          <w:szCs w:val="21"/>
        </w:rPr>
      </w:pPr>
      <w:proofErr w:type="gramStart"/>
      <w:r>
        <w:rPr>
          <w:rFonts w:asciiTheme="minorEastAsia" w:eastAsiaTheme="minorEastAsia" w:hAnsiTheme="minorEastAsia" w:hint="eastAsia"/>
          <w:kern w:val="0"/>
          <w:szCs w:val="21"/>
        </w:rPr>
        <w:t>成衣立裁与</w:t>
      </w:r>
      <w:proofErr w:type="gramEnd"/>
      <w:r>
        <w:rPr>
          <w:rFonts w:asciiTheme="minorEastAsia" w:eastAsiaTheme="minorEastAsia" w:hAnsiTheme="minorEastAsia" w:hint="eastAsia"/>
          <w:kern w:val="0"/>
          <w:szCs w:val="21"/>
        </w:rPr>
        <w:t>制作是一门应用性很强的课程，是服装设计专业的实践教学环节之一，是设计和制作成衣、创意服装、高级时装的重要方法，是实现设计师创意的重要手段。通过该课程的教学，使学生能运用</w:t>
      </w:r>
      <w:proofErr w:type="gramStart"/>
      <w:r>
        <w:rPr>
          <w:rFonts w:asciiTheme="minorEastAsia" w:eastAsiaTheme="minorEastAsia" w:hAnsiTheme="minorEastAsia" w:hint="eastAsia"/>
          <w:kern w:val="0"/>
          <w:szCs w:val="21"/>
        </w:rPr>
        <w:t>服装立裁的</w:t>
      </w:r>
      <w:proofErr w:type="gramEnd"/>
      <w:r>
        <w:rPr>
          <w:rFonts w:asciiTheme="minorEastAsia" w:eastAsiaTheme="minorEastAsia" w:hAnsiTheme="minorEastAsia" w:hint="eastAsia"/>
          <w:kern w:val="0"/>
          <w:szCs w:val="21"/>
        </w:rPr>
        <w:t>方法进行打版并制作成衣，培养学生的创新、创作和动手能力。</w:t>
      </w:r>
    </w:p>
    <w:p w:rsidR="0091616E" w:rsidRDefault="00D76D2D">
      <w:pPr>
        <w:spacing w:line="360" w:lineRule="auto"/>
        <w:ind w:firstLineChars="250" w:firstLine="527"/>
        <w:rPr>
          <w:rFonts w:asciiTheme="minorEastAsia" w:eastAsiaTheme="minorEastAsia" w:hAnsiTheme="minorEastAsia"/>
          <w:b/>
          <w:szCs w:val="21"/>
        </w:rPr>
      </w:pPr>
      <w:r>
        <w:rPr>
          <w:rFonts w:asciiTheme="minorEastAsia" w:eastAsiaTheme="minorEastAsia" w:hAnsiTheme="minorEastAsia" w:cs="宋体" w:hint="eastAsia"/>
          <w:b/>
          <w:kern w:val="0"/>
          <w:szCs w:val="21"/>
        </w:rPr>
        <w:t>9.</w:t>
      </w:r>
      <w:r>
        <w:rPr>
          <w:rFonts w:asciiTheme="minorEastAsia" w:eastAsiaTheme="minorEastAsia" w:hAnsiTheme="minorEastAsia" w:hint="eastAsia"/>
          <w:b/>
          <w:szCs w:val="21"/>
        </w:rPr>
        <w:t>服装</w:t>
      </w:r>
      <w:r>
        <w:rPr>
          <w:rFonts w:asciiTheme="minorEastAsia" w:eastAsiaTheme="minorEastAsia" w:hAnsiTheme="minorEastAsia"/>
          <w:b/>
          <w:szCs w:val="21"/>
        </w:rPr>
        <w:t>CAD</w:t>
      </w:r>
      <w:r>
        <w:rPr>
          <w:rFonts w:asciiTheme="minorEastAsia" w:eastAsiaTheme="minorEastAsia" w:hAnsiTheme="minorEastAsia" w:hint="eastAsia"/>
          <w:b/>
          <w:szCs w:val="21"/>
        </w:rPr>
        <w:t>（</w:t>
      </w:r>
      <w:r>
        <w:rPr>
          <w:rFonts w:asciiTheme="minorEastAsia" w:hAnsiTheme="minorEastAsia" w:hint="eastAsia"/>
          <w:b/>
          <w:szCs w:val="21"/>
        </w:rPr>
        <w:t>72</w:t>
      </w:r>
      <w:r>
        <w:rPr>
          <w:rFonts w:asciiTheme="minorEastAsia" w:eastAsiaTheme="minorEastAsia" w:hAnsiTheme="minorEastAsia" w:hint="eastAsia"/>
          <w:b/>
          <w:szCs w:val="21"/>
        </w:rPr>
        <w:t>学时/</w:t>
      </w:r>
      <w:r>
        <w:rPr>
          <w:rFonts w:asciiTheme="minorEastAsia" w:hAnsiTheme="minorEastAsia" w:hint="eastAsia"/>
          <w:b/>
          <w:szCs w:val="21"/>
        </w:rPr>
        <w:t>4</w:t>
      </w:r>
      <w:r>
        <w:rPr>
          <w:rFonts w:asciiTheme="minorEastAsia" w:eastAsiaTheme="minorEastAsia" w:hAnsiTheme="minorEastAsia" w:hint="eastAsia"/>
          <w:b/>
          <w:szCs w:val="21"/>
        </w:rPr>
        <w:t>学分）</w:t>
      </w:r>
    </w:p>
    <w:p w:rsidR="0091616E" w:rsidRDefault="00D76D2D">
      <w:pPr>
        <w:widowControl/>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本课程是服装设计专业的一门专业必修课，先修课程有服装结构设计课程。电脑辅助设计即</w:t>
      </w:r>
      <w:r>
        <w:rPr>
          <w:rFonts w:asciiTheme="minorEastAsia" w:eastAsiaTheme="minorEastAsia" w:hAnsiTheme="minorEastAsia"/>
          <w:kern w:val="0"/>
          <w:szCs w:val="21"/>
        </w:rPr>
        <w:t>Computer Aided Design in Clothing Engineering</w:t>
      </w:r>
      <w:r>
        <w:rPr>
          <w:rFonts w:asciiTheme="minorEastAsia" w:eastAsiaTheme="minorEastAsia" w:hAnsiTheme="minorEastAsia" w:hint="eastAsia"/>
          <w:kern w:val="0"/>
          <w:szCs w:val="21"/>
        </w:rPr>
        <w:t>，简称服装</w:t>
      </w:r>
      <w:r>
        <w:rPr>
          <w:rFonts w:asciiTheme="minorEastAsia" w:eastAsiaTheme="minorEastAsia" w:hAnsiTheme="minorEastAsia"/>
          <w:kern w:val="0"/>
          <w:szCs w:val="21"/>
        </w:rPr>
        <w:t>CAD</w:t>
      </w:r>
      <w:r>
        <w:rPr>
          <w:rFonts w:asciiTheme="minorEastAsia" w:eastAsiaTheme="minorEastAsia" w:hAnsiTheme="minorEastAsia" w:hint="eastAsia"/>
          <w:kern w:val="0"/>
          <w:szCs w:val="21"/>
        </w:rPr>
        <w:t>，是电脑在服装专业领域内应用的实例。使用服装</w:t>
      </w:r>
      <w:r>
        <w:rPr>
          <w:rFonts w:asciiTheme="minorEastAsia" w:eastAsiaTheme="minorEastAsia" w:hAnsiTheme="minorEastAsia"/>
          <w:kern w:val="0"/>
          <w:szCs w:val="21"/>
        </w:rPr>
        <w:t>CAD</w:t>
      </w:r>
      <w:r>
        <w:rPr>
          <w:rFonts w:asciiTheme="minorEastAsia" w:eastAsiaTheme="minorEastAsia" w:hAnsiTheme="minorEastAsia" w:hint="eastAsia"/>
          <w:kern w:val="0"/>
          <w:szCs w:val="21"/>
        </w:rPr>
        <w:t>软件进行服装基本结构制图、系列样板推档及各种样板排料，是本课程的重要环节。通过学习，进一步开发学生在结构设计方面的能力，使学生能够使用计算机高效、快速地进行结构设计、推板与排料设计。</w:t>
      </w:r>
    </w:p>
    <w:p w:rsidR="0091616E" w:rsidRDefault="00D76D2D">
      <w:pPr>
        <w:pStyle w:val="aa"/>
        <w:spacing w:beforeAutospacing="0" w:afterAutospacing="0" w:line="360" w:lineRule="exact"/>
        <w:ind w:firstLineChars="200" w:firstLine="422"/>
        <w:rPr>
          <w:rFonts w:asciiTheme="minorEastAsia" w:hAnsiTheme="minorEastAsia" w:cs="宋体"/>
          <w:b/>
          <w:sz w:val="21"/>
          <w:szCs w:val="21"/>
        </w:rPr>
      </w:pPr>
      <w:r>
        <w:rPr>
          <w:rFonts w:asciiTheme="minorEastAsia" w:hAnsiTheme="minorEastAsia" w:cs="宋体" w:hint="eastAsia"/>
          <w:b/>
          <w:sz w:val="21"/>
          <w:szCs w:val="21"/>
        </w:rPr>
        <w:t>10. 服装模板应用（20学时/1学分）</w:t>
      </w:r>
    </w:p>
    <w:p w:rsidR="0091616E" w:rsidRDefault="00D76D2D">
      <w:pPr>
        <w:spacing w:line="360" w:lineRule="auto"/>
        <w:ind w:firstLineChars="250" w:firstLine="525"/>
        <w:rPr>
          <w:rFonts w:asciiTheme="minorEastAsia" w:hAnsiTheme="minorEastAsia"/>
          <w:szCs w:val="21"/>
        </w:rPr>
      </w:pPr>
      <w:r>
        <w:rPr>
          <w:rFonts w:asciiTheme="minorEastAsia" w:hAnsiTheme="minorEastAsia" w:hint="eastAsia"/>
          <w:szCs w:val="21"/>
        </w:rPr>
        <w:t>本课程是先修课程有服装工艺、服装CAD。服装模板应用是运用服装CAD软件设计样板形状，通过切割设备在PVC胶板上进行模板切割和开槽，实现按照模具开槽轨迹进行车缝的一种技术。简单来说，服装模板是定制一套模板，用在服装缝制特定工序上或零部件的车缝工艺上，使该工序在不依赖车工熟练程度的基础上达到标准化，通过学习，进一步开发学生设计服装模板能力，使学生获得使用计算机、切割设备等高效、快速地进行服装模板的设计与应用。</w:t>
      </w:r>
    </w:p>
    <w:p w:rsidR="0091616E" w:rsidRDefault="00D76D2D">
      <w:pPr>
        <w:spacing w:line="360" w:lineRule="auto"/>
        <w:ind w:firstLineChars="250" w:firstLine="527"/>
        <w:rPr>
          <w:rFonts w:asciiTheme="minorEastAsia" w:hAnsiTheme="minorEastAsia"/>
          <w:szCs w:val="21"/>
        </w:rPr>
      </w:pPr>
      <w:r>
        <w:rPr>
          <w:rFonts w:asciiTheme="minorEastAsia" w:eastAsiaTheme="minorEastAsia" w:hAnsiTheme="minorEastAsia" w:cs="宋体" w:hint="eastAsia"/>
          <w:b/>
          <w:szCs w:val="21"/>
        </w:rPr>
        <w:t>11. 服装生产管理（</w:t>
      </w:r>
      <w:r>
        <w:rPr>
          <w:rFonts w:asciiTheme="minorEastAsia" w:hAnsiTheme="minorEastAsia" w:cs="宋体" w:hint="eastAsia"/>
          <w:b/>
          <w:szCs w:val="21"/>
        </w:rPr>
        <w:t>20</w:t>
      </w:r>
      <w:r>
        <w:rPr>
          <w:rFonts w:asciiTheme="minorEastAsia" w:eastAsiaTheme="minorEastAsia" w:hAnsiTheme="minorEastAsia" w:cs="宋体" w:hint="eastAsia"/>
          <w:b/>
          <w:szCs w:val="21"/>
        </w:rPr>
        <w:t>学时/</w:t>
      </w:r>
      <w:r>
        <w:rPr>
          <w:rFonts w:asciiTheme="minorEastAsia" w:hAnsiTheme="minorEastAsia" w:cs="宋体" w:hint="eastAsia"/>
          <w:b/>
          <w:szCs w:val="21"/>
        </w:rPr>
        <w:t>1</w:t>
      </w:r>
      <w:r>
        <w:rPr>
          <w:rFonts w:asciiTheme="minorEastAsia" w:eastAsiaTheme="minorEastAsia" w:hAnsiTheme="minorEastAsia" w:cs="宋体" w:hint="eastAsia"/>
          <w:b/>
          <w:szCs w:val="21"/>
        </w:rPr>
        <w:t>学分）</w:t>
      </w:r>
    </w:p>
    <w:p w:rsidR="0091616E" w:rsidRDefault="00D76D2D">
      <w:pPr>
        <w:spacing w:line="360" w:lineRule="auto"/>
        <w:ind w:firstLineChars="200" w:firstLine="420"/>
        <w:rPr>
          <w:rFonts w:asciiTheme="minorEastAsia" w:eastAsiaTheme="minorEastAsia" w:hAnsiTheme="minorEastAsia"/>
          <w:szCs w:val="21"/>
        </w:rPr>
      </w:pPr>
      <w:r>
        <w:rPr>
          <w:rFonts w:asciiTheme="minorEastAsia" w:hAnsiTheme="minorEastAsia" w:hint="eastAsia"/>
          <w:szCs w:val="21"/>
        </w:rPr>
        <w:t>服装生产管理</w:t>
      </w:r>
      <w:r>
        <w:rPr>
          <w:rFonts w:hint="eastAsia"/>
        </w:rPr>
        <w:t>是一门综合性、实用性很强的课程，学生在掌握服装基础知识的前提下，通过学习从产前准备、裁剪、质量控制、熨烫、后整理与包装等一系列服装生产管理理论知识，掌握服装生产流水线的组织与管理、质量控制与检验以及服装报价的方法，为今后从事技术理单、跟单、质检、服装生产管理等工作打好基础。</w:t>
      </w:r>
    </w:p>
    <w:p w:rsidR="0091616E" w:rsidRDefault="00D76D2D">
      <w:pPr>
        <w:spacing w:line="360" w:lineRule="auto"/>
        <w:ind w:firstLineChars="250" w:firstLine="527"/>
        <w:rPr>
          <w:rFonts w:asciiTheme="minorEastAsia" w:eastAsiaTheme="minorEastAsia" w:hAnsiTheme="minorEastAsia" w:cs="宋体"/>
          <w:b/>
          <w:szCs w:val="21"/>
        </w:rPr>
      </w:pPr>
      <w:r>
        <w:rPr>
          <w:rFonts w:asciiTheme="minorEastAsia" w:eastAsiaTheme="minorEastAsia" w:hAnsiTheme="minorEastAsia" w:cs="宋体" w:hint="eastAsia"/>
          <w:b/>
          <w:szCs w:val="21"/>
        </w:rPr>
        <w:t>（三）学分、学时分配说明</w:t>
      </w:r>
    </w:p>
    <w:p w:rsidR="0091616E" w:rsidRDefault="00D76D2D">
      <w:pPr>
        <w:spacing w:line="360" w:lineRule="auto"/>
        <w:ind w:firstLineChars="250" w:firstLine="525"/>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本专业规定学生修满130.5学分准予毕业，其中必修课程最低学分为114.5学分，选修课程为16学分（专业选修12学分，公共选修4学分）（原则上要求，公选课中学生必须选修2个学分以上的艺术类课程）。</w:t>
      </w:r>
    </w:p>
    <w:p w:rsidR="0091616E" w:rsidRDefault="00D76D2D">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本专业总学时共计2706学时。实践</w:t>
      </w:r>
      <w:proofErr w:type="gramStart"/>
      <w:r>
        <w:rPr>
          <w:rFonts w:asciiTheme="minorEastAsia" w:eastAsiaTheme="minorEastAsia" w:hAnsiTheme="minorEastAsia" w:hint="eastAsia"/>
          <w:kern w:val="0"/>
          <w:szCs w:val="21"/>
        </w:rPr>
        <w:t>教学总</w:t>
      </w:r>
      <w:proofErr w:type="gramEnd"/>
      <w:r>
        <w:rPr>
          <w:rFonts w:asciiTheme="minorEastAsia" w:eastAsiaTheme="minorEastAsia" w:hAnsiTheme="minorEastAsia" w:hint="eastAsia"/>
          <w:kern w:val="0"/>
          <w:szCs w:val="21"/>
        </w:rPr>
        <w:t>学时1952学时，其中毕业作业和毕业</w:t>
      </w:r>
      <w:proofErr w:type="gramStart"/>
      <w:r>
        <w:rPr>
          <w:rFonts w:asciiTheme="minorEastAsia" w:eastAsiaTheme="minorEastAsia" w:hAnsiTheme="minorEastAsia" w:hint="eastAsia"/>
          <w:kern w:val="0"/>
          <w:szCs w:val="21"/>
        </w:rPr>
        <w:t>实习共</w:t>
      </w:r>
      <w:proofErr w:type="gramEnd"/>
      <w:r>
        <w:rPr>
          <w:rFonts w:asciiTheme="minorEastAsia" w:eastAsiaTheme="minorEastAsia" w:hAnsiTheme="minorEastAsia" w:hint="eastAsia"/>
          <w:kern w:val="0"/>
          <w:szCs w:val="21"/>
        </w:rPr>
        <w:t>600学时。</w:t>
      </w:r>
    </w:p>
    <w:p w:rsidR="0091616E" w:rsidRDefault="00D76D2D">
      <w:pPr>
        <w:spacing w:line="360" w:lineRule="auto"/>
        <w:ind w:firstLineChars="250" w:firstLine="527"/>
        <w:rPr>
          <w:rFonts w:asciiTheme="minorEastAsia" w:eastAsiaTheme="minorEastAsia" w:hAnsiTheme="minorEastAsia" w:cs="宋体"/>
          <w:b/>
          <w:szCs w:val="21"/>
        </w:rPr>
      </w:pPr>
      <w:r>
        <w:rPr>
          <w:rFonts w:asciiTheme="minorEastAsia" w:eastAsiaTheme="minorEastAsia" w:hAnsiTheme="minorEastAsia" w:cs="宋体" w:hint="eastAsia"/>
          <w:b/>
          <w:szCs w:val="21"/>
        </w:rPr>
        <w:t>（四）大学生德育课程</w:t>
      </w:r>
    </w:p>
    <w:p w:rsidR="0091616E" w:rsidRDefault="00D76D2D">
      <w:pPr>
        <w:spacing w:line="360" w:lineRule="auto"/>
        <w:ind w:firstLineChars="250" w:firstLine="525"/>
        <w:rPr>
          <w:rFonts w:asciiTheme="minorEastAsia" w:eastAsiaTheme="minorEastAsia" w:hAnsiTheme="minorEastAsia"/>
          <w:kern w:val="0"/>
          <w:szCs w:val="21"/>
        </w:rPr>
      </w:pPr>
      <w:r>
        <w:rPr>
          <w:rFonts w:asciiTheme="minorEastAsia" w:eastAsiaTheme="minorEastAsia" w:hAnsiTheme="minorEastAsia" w:hint="eastAsia"/>
          <w:kern w:val="0"/>
          <w:szCs w:val="21"/>
        </w:rPr>
        <w:t>学生德育课程成绩由</w:t>
      </w:r>
      <w:proofErr w:type="gramStart"/>
      <w:r>
        <w:rPr>
          <w:rFonts w:asciiTheme="minorEastAsia" w:eastAsiaTheme="minorEastAsia" w:hAnsiTheme="minorEastAsia" w:hint="eastAsia"/>
          <w:kern w:val="0"/>
          <w:szCs w:val="21"/>
        </w:rPr>
        <w:t>团学处</w:t>
      </w:r>
      <w:proofErr w:type="gramEnd"/>
      <w:r>
        <w:rPr>
          <w:rFonts w:asciiTheme="minorEastAsia" w:eastAsiaTheme="minorEastAsia" w:hAnsiTheme="minorEastAsia" w:hint="eastAsia"/>
          <w:kern w:val="0"/>
          <w:szCs w:val="21"/>
        </w:rPr>
        <w:t>具体负责考评办法的制定、完善和实施指导。德育课程成绩由</w:t>
      </w:r>
      <w:proofErr w:type="gramStart"/>
      <w:r>
        <w:rPr>
          <w:rFonts w:asciiTheme="minorEastAsia" w:eastAsiaTheme="minorEastAsia" w:hAnsiTheme="minorEastAsia" w:hint="eastAsia"/>
          <w:kern w:val="0"/>
          <w:szCs w:val="21"/>
        </w:rPr>
        <w:t>团学处</w:t>
      </w:r>
      <w:proofErr w:type="gramEnd"/>
      <w:r>
        <w:rPr>
          <w:rFonts w:asciiTheme="minorEastAsia" w:eastAsiaTheme="minorEastAsia" w:hAnsiTheme="minorEastAsia" w:hint="eastAsia"/>
          <w:kern w:val="0"/>
          <w:szCs w:val="21"/>
        </w:rPr>
        <w:t>负责考核评定,学生德育课程以学期为单位，每学期测评一次,学生德育课程满分为100分，及格分为60分。</w:t>
      </w:r>
    </w:p>
    <w:p w:rsidR="0091616E" w:rsidRDefault="00D76D2D">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六、教学进程总体安排</w:t>
      </w:r>
    </w:p>
    <w:p w:rsidR="0091616E" w:rsidRDefault="00D76D2D">
      <w:pPr>
        <w:overflowPunct w:val="0"/>
        <w:adjustRightInd w:val="0"/>
        <w:spacing w:line="360" w:lineRule="auto"/>
        <w:ind w:firstLineChars="200" w:firstLine="420"/>
        <w:outlineLvl w:val="0"/>
        <w:rPr>
          <w:rFonts w:ascii="黑体" w:eastAsia="黑体" w:hAnsi="黑体" w:cs="黑体"/>
          <w:sz w:val="24"/>
          <w:szCs w:val="24"/>
        </w:rPr>
      </w:pPr>
      <w:r>
        <w:rPr>
          <w:rFonts w:asciiTheme="minorEastAsia" w:eastAsiaTheme="minorEastAsia" w:hAnsiTheme="minorEastAsia" w:hint="eastAsia"/>
          <w:kern w:val="0"/>
          <w:szCs w:val="21"/>
        </w:rPr>
        <w:t>教学进程是对本专业技术技能人才培养、教育教学实施进程的总体安排，是专业人才培养方案实施的具体体现。见附录。</w:t>
      </w:r>
    </w:p>
    <w:p w:rsidR="0091616E" w:rsidRDefault="00D76D2D">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七、实施保障</w:t>
      </w:r>
    </w:p>
    <w:p w:rsidR="0091616E" w:rsidRDefault="00D76D2D">
      <w:pPr>
        <w:overflowPunct w:val="0"/>
        <w:adjustRightInd w:val="0"/>
        <w:spacing w:line="360" w:lineRule="auto"/>
        <w:ind w:firstLineChars="200" w:firstLine="422"/>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（一）师资队伍</w:t>
      </w:r>
    </w:p>
    <w:tbl>
      <w:tblPr>
        <w:tblW w:w="10128" w:type="dxa"/>
        <w:jc w:val="center"/>
        <w:tblBorders>
          <w:top w:val="single" w:sz="8" w:space="0" w:color="000000"/>
          <w:left w:val="single" w:sz="8" w:space="0" w:color="000000"/>
          <w:right w:val="single" w:sz="8" w:space="0" w:color="000000"/>
        </w:tblBorders>
        <w:tblLook w:val="04A0"/>
      </w:tblPr>
      <w:tblGrid>
        <w:gridCol w:w="1495"/>
        <w:gridCol w:w="899"/>
        <w:gridCol w:w="452"/>
        <w:gridCol w:w="1055"/>
        <w:gridCol w:w="952"/>
        <w:gridCol w:w="897"/>
        <w:gridCol w:w="2834"/>
        <w:gridCol w:w="1544"/>
      </w:tblGrid>
      <w:tr w:rsidR="0091616E">
        <w:trPr>
          <w:trHeight w:val="510"/>
          <w:jc w:val="center"/>
        </w:trPr>
        <w:tc>
          <w:tcPr>
            <w:tcW w:w="738" w:type="pct"/>
            <w:vMerge w:val="restar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课程名称</w:t>
            </w:r>
          </w:p>
        </w:tc>
        <w:tc>
          <w:tcPr>
            <w:tcW w:w="4262" w:type="pct"/>
            <w:gridSpan w:val="7"/>
            <w:tcBorders>
              <w:top w:val="single" w:sz="4" w:space="0" w:color="auto"/>
              <w:left w:val="single" w:sz="4" w:space="0" w:color="auto"/>
              <w:bottom w:val="single" w:sz="4" w:space="0" w:color="auto"/>
              <w:right w:val="single" w:sz="4" w:space="0" w:color="auto"/>
            </w:tcBorders>
            <w:noWrap/>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 xml:space="preserve">配 备 教 师 情 </w:t>
            </w:r>
            <w:proofErr w:type="gramStart"/>
            <w:r>
              <w:rPr>
                <w:rFonts w:asciiTheme="minorEastAsia" w:eastAsiaTheme="minorEastAsia" w:hAnsiTheme="minorEastAsia" w:hint="eastAsia"/>
                <w:b/>
                <w:kern w:val="0"/>
                <w:sz w:val="18"/>
                <w:szCs w:val="18"/>
              </w:rPr>
              <w:t>况</w:t>
            </w:r>
            <w:proofErr w:type="gramEnd"/>
          </w:p>
        </w:tc>
      </w:tr>
      <w:tr w:rsidR="0091616E">
        <w:tblPrEx>
          <w:tblBorders>
            <w:top w:val="none" w:sz="0" w:space="0" w:color="auto"/>
          </w:tblBorders>
        </w:tblPrEx>
        <w:trPr>
          <w:trHeight w:val="510"/>
          <w:jc w:val="center"/>
        </w:trPr>
        <w:tc>
          <w:tcPr>
            <w:tcW w:w="738" w:type="pct"/>
            <w:vMerge/>
            <w:tcBorders>
              <w:top w:val="single" w:sz="4" w:space="0" w:color="auto"/>
              <w:left w:val="single" w:sz="4" w:space="0" w:color="auto"/>
              <w:bottom w:val="single" w:sz="4" w:space="0" w:color="auto"/>
              <w:right w:val="single" w:sz="4" w:space="0" w:color="auto"/>
            </w:tcBorders>
            <w:vAlign w:val="center"/>
          </w:tcPr>
          <w:p w:rsidR="0091616E" w:rsidRDefault="0091616E">
            <w:pPr>
              <w:autoSpaceDE w:val="0"/>
              <w:autoSpaceDN w:val="0"/>
              <w:spacing w:line="240" w:lineRule="exact"/>
              <w:jc w:val="center"/>
              <w:rPr>
                <w:rFonts w:asciiTheme="minorEastAsia" w:eastAsiaTheme="minorEastAsia" w:hAnsiTheme="minorEastAsia"/>
                <w:b/>
                <w:kern w:val="0"/>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姓名</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性别</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出生</w:t>
            </w:r>
          </w:p>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年月</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职称</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学历</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毕业院校及专业</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备注</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黄帼鸿</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1972.06</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副教授</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技师</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硕士</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福建经济管理干部学院 工商管理</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 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双师型</w:t>
            </w:r>
          </w:p>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专业带头人</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服装市场营销</w:t>
            </w:r>
          </w:p>
          <w:p w:rsidR="0091616E" w:rsidRDefault="00D76D2D">
            <w:pPr>
              <w:autoSpaceDE w:val="0"/>
              <w:autoSpaceDN w:val="0"/>
              <w:spacing w:line="240" w:lineRule="exact"/>
              <w:jc w:val="center"/>
              <w:rPr>
                <w:rFonts w:asciiTheme="minorEastAsia" w:eastAsiaTheme="minorEastAsia" w:hAnsiTheme="minorEastAsia"/>
                <w:b/>
                <w:bCs/>
                <w:kern w:val="0"/>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bCs/>
                <w:kern w:val="0"/>
                <w:sz w:val="18"/>
                <w:szCs w:val="18"/>
              </w:rPr>
            </w:pPr>
            <w:proofErr w:type="gramStart"/>
            <w:r>
              <w:rPr>
                <w:rFonts w:asciiTheme="minorEastAsia" w:eastAsiaTheme="minorEastAsia" w:hAnsiTheme="minorEastAsia" w:hint="eastAsia"/>
                <w:sz w:val="18"/>
                <w:szCs w:val="18"/>
              </w:rPr>
              <w:t>梁亚林</w:t>
            </w:r>
            <w:proofErr w:type="gramEnd"/>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rsidP="00D76D2D">
            <w:pPr>
              <w:autoSpaceDE w:val="0"/>
              <w:autoSpaceDN w:val="0"/>
              <w:spacing w:line="240" w:lineRule="exact"/>
              <w:ind w:left="148" w:hangingChars="82" w:hanging="148"/>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1963.12</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
                <w:bCs/>
                <w:kern w:val="0"/>
                <w:sz w:val="18"/>
                <w:szCs w:val="18"/>
              </w:rPr>
            </w:pPr>
            <w:r>
              <w:rPr>
                <w:rFonts w:asciiTheme="minorEastAsia" w:eastAsiaTheme="minorEastAsia" w:hAnsiTheme="minorEastAsia" w:hint="eastAsia"/>
                <w:sz w:val="18"/>
                <w:szCs w:val="18"/>
              </w:rPr>
              <w:t>教授</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硕士</w:t>
            </w:r>
          </w:p>
          <w:p w:rsidR="0091616E" w:rsidRDefault="00D76D2D">
            <w:pPr>
              <w:autoSpaceDE w:val="0"/>
              <w:autoSpaceDN w:val="0"/>
              <w:spacing w:line="240" w:lineRule="exact"/>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研究生</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西安交通大学 </w:t>
            </w:r>
            <w:r>
              <w:rPr>
                <w:rFonts w:asciiTheme="minorEastAsia" w:eastAsiaTheme="minorEastAsia" w:hAnsiTheme="minorEastAsia" w:hint="eastAsia"/>
                <w:sz w:val="18"/>
                <w:szCs w:val="18"/>
              </w:rPr>
              <w:t>工商管理</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专业带头人</w:t>
            </w:r>
          </w:p>
        </w:tc>
      </w:tr>
      <w:tr w:rsidR="0091616E">
        <w:tblPrEx>
          <w:tblBorders>
            <w:top w:val="none" w:sz="0" w:space="0" w:color="auto"/>
          </w:tblBorders>
        </w:tblPrEx>
        <w:trPr>
          <w:trHeight w:val="529"/>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服装CAD</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服装工业制版</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服装模板应用</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郑玮</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1971.01</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副教授</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高级工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硕士</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厦门大学 工商管理</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 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双师型</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服装款式图</w:t>
            </w:r>
          </w:p>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图形图像处理</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陈 敏</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1986.10</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讲师</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广东工业大学 服装设计与工艺</w:t>
            </w:r>
          </w:p>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福州大学 工业设计工程（鞋服方向）</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双师型</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素描</w:t>
            </w:r>
          </w:p>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时装画技法</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郑旭东</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1969.06</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讲师</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厦门大学 美术</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91616E">
            <w:pPr>
              <w:widowControl/>
              <w:spacing w:line="240" w:lineRule="exact"/>
              <w:jc w:val="center"/>
              <w:rPr>
                <w:rFonts w:asciiTheme="minorEastAsia" w:eastAsiaTheme="minorEastAsia" w:hAnsiTheme="minorEastAsia"/>
                <w:kern w:val="0"/>
                <w:sz w:val="18"/>
                <w:szCs w:val="18"/>
              </w:rPr>
            </w:pP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服装构成</w:t>
            </w:r>
          </w:p>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服饰图案</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时装画技法</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黄 峰</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1980.12</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讲师</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硕士</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福建师大 服装设计</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双师型</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服装设计与制作</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服装技能实训</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服装材料</w:t>
            </w:r>
          </w:p>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立体裁剪</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陈 </w:t>
            </w:r>
            <w:proofErr w:type="gramStart"/>
            <w:r>
              <w:rPr>
                <w:rFonts w:asciiTheme="minorEastAsia" w:eastAsiaTheme="minorEastAsia" w:hAnsiTheme="minorEastAsia" w:hint="eastAsia"/>
                <w:kern w:val="0"/>
                <w:sz w:val="18"/>
                <w:szCs w:val="18"/>
              </w:rPr>
              <w:t>悯</w:t>
            </w:r>
            <w:proofErr w:type="gramEnd"/>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1976.01</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高级工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陕西师范大学 教育管理</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外聘</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服饰色彩</w:t>
            </w:r>
          </w:p>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服装构成</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龙德平</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1977.06</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二级</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实训指导</w:t>
            </w:r>
          </w:p>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高级工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专科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江西服装学院 服装设计</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外聘</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服装工业制版</w:t>
            </w:r>
          </w:p>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服装CAD</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蒋红英</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1970.02</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副教授</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硕士研究生</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 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沈卫平</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1958.08</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武汉纺织工学院 服装工程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张清海</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1962.08</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高中</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漳州平和四中 服装工程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孙永和</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1978.10</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 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实训指导</w:t>
            </w:r>
          </w:p>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服装市场营销</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钟明松</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1980.05</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专科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福建行政学院 服装营销</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实训指导</w:t>
            </w:r>
          </w:p>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服装贸易与实务</w:t>
            </w:r>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赵秋香</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1978.10</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 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赵宇晔</w:t>
            </w:r>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1979.06</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 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91616E">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齐连蓉</w:t>
            </w:r>
            <w:proofErr w:type="gramEnd"/>
          </w:p>
        </w:tc>
        <w:tc>
          <w:tcPr>
            <w:tcW w:w="22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1979.06</w:t>
            </w:r>
          </w:p>
        </w:tc>
        <w:tc>
          <w:tcPr>
            <w:tcW w:w="470"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91616E" w:rsidRDefault="00D76D2D">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 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91616E" w:rsidRDefault="00D76D2D">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bl>
    <w:p w:rsidR="0091616E" w:rsidRDefault="0091616E">
      <w:pPr>
        <w:overflowPunct w:val="0"/>
        <w:adjustRightInd w:val="0"/>
        <w:snapToGrid w:val="0"/>
        <w:spacing w:line="360" w:lineRule="auto"/>
        <w:ind w:firstLineChars="200" w:firstLine="422"/>
        <w:outlineLvl w:val="0"/>
        <w:rPr>
          <w:rFonts w:ascii="宋体" w:hAnsi="宋体" w:cs="宋体"/>
          <w:b/>
          <w:szCs w:val="21"/>
        </w:rPr>
      </w:pPr>
    </w:p>
    <w:p w:rsidR="0091616E" w:rsidRDefault="00D76D2D">
      <w:pPr>
        <w:overflowPunct w:val="0"/>
        <w:adjustRightInd w:val="0"/>
        <w:snapToGrid w:val="0"/>
        <w:spacing w:line="360" w:lineRule="auto"/>
        <w:ind w:firstLineChars="200" w:firstLine="422"/>
        <w:outlineLvl w:val="0"/>
        <w:rPr>
          <w:rFonts w:ascii="宋体" w:hAnsi="宋体" w:cs="宋体"/>
          <w:b/>
          <w:szCs w:val="21"/>
        </w:rPr>
      </w:pPr>
      <w:r>
        <w:rPr>
          <w:rFonts w:ascii="宋体" w:hAnsi="宋体" w:cs="宋体" w:hint="eastAsia"/>
          <w:b/>
          <w:szCs w:val="21"/>
        </w:rPr>
        <w:t>（二）教学设施</w:t>
      </w:r>
    </w:p>
    <w:p w:rsidR="0091616E" w:rsidRDefault="00D76D2D">
      <w:pPr>
        <w:widowControl/>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1.校内实验、实训设施</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726"/>
        <w:gridCol w:w="5458"/>
        <w:gridCol w:w="1719"/>
      </w:tblGrid>
      <w:tr w:rsidR="0091616E">
        <w:trPr>
          <w:trHeight w:val="479"/>
          <w:tblHeader/>
          <w:jc w:val="center"/>
        </w:trPr>
        <w:tc>
          <w:tcPr>
            <w:tcW w:w="710" w:type="dxa"/>
            <w:vAlign w:val="center"/>
          </w:tcPr>
          <w:p w:rsidR="0091616E" w:rsidRDefault="00D76D2D">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726" w:type="dxa"/>
            <w:vAlign w:val="center"/>
          </w:tcPr>
          <w:p w:rsidR="0091616E" w:rsidRDefault="00D76D2D">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tc>
        <w:tc>
          <w:tcPr>
            <w:tcW w:w="5458" w:type="dxa"/>
            <w:vAlign w:val="center"/>
          </w:tcPr>
          <w:p w:rsidR="0091616E" w:rsidRDefault="00D76D2D">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实验设施</w:t>
            </w:r>
          </w:p>
        </w:tc>
        <w:tc>
          <w:tcPr>
            <w:tcW w:w="1719" w:type="dxa"/>
            <w:vAlign w:val="center"/>
          </w:tcPr>
          <w:p w:rsidR="0091616E" w:rsidRDefault="00D76D2D">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备注</w:t>
            </w:r>
          </w:p>
        </w:tc>
      </w:tr>
      <w:tr w:rsidR="0091616E">
        <w:trPr>
          <w:trHeight w:val="815"/>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服装工艺实训中心</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平缝机200台，包缝机6台，钉扣机2台，打枣机2台，曲线缝2台，</w:t>
            </w:r>
            <w:proofErr w:type="gramStart"/>
            <w:r>
              <w:rPr>
                <w:rFonts w:asciiTheme="minorEastAsia" w:eastAsiaTheme="minorEastAsia" w:hAnsiTheme="minorEastAsia" w:hint="eastAsia"/>
                <w:kern w:val="0"/>
                <w:sz w:val="18"/>
                <w:szCs w:val="18"/>
              </w:rPr>
              <w:t>锁眼机</w:t>
            </w:r>
            <w:proofErr w:type="gramEnd"/>
            <w:r>
              <w:rPr>
                <w:rFonts w:asciiTheme="minorEastAsia" w:eastAsiaTheme="minorEastAsia" w:hAnsiTheme="minorEastAsia" w:hint="eastAsia"/>
                <w:kern w:val="0"/>
                <w:sz w:val="18"/>
                <w:szCs w:val="18"/>
              </w:rPr>
              <w:t>2台，</w:t>
            </w:r>
            <w:proofErr w:type="gramStart"/>
            <w:r>
              <w:rPr>
                <w:rFonts w:asciiTheme="minorEastAsia" w:eastAsiaTheme="minorEastAsia" w:hAnsiTheme="minorEastAsia" w:hint="eastAsia"/>
                <w:kern w:val="0"/>
                <w:sz w:val="18"/>
                <w:szCs w:val="18"/>
              </w:rPr>
              <w:t>厚料机2台</w:t>
            </w:r>
            <w:proofErr w:type="gramEnd"/>
            <w:r>
              <w:rPr>
                <w:rFonts w:asciiTheme="minorEastAsia" w:eastAsiaTheme="minorEastAsia" w:hAnsiTheme="minorEastAsia" w:hint="eastAsia"/>
                <w:kern w:val="0"/>
                <w:sz w:val="18"/>
                <w:szCs w:val="18"/>
              </w:rPr>
              <w:t>，绣花机2台，</w:t>
            </w:r>
            <w:proofErr w:type="gramStart"/>
            <w:r>
              <w:rPr>
                <w:rFonts w:asciiTheme="minorEastAsia" w:eastAsiaTheme="minorEastAsia" w:hAnsiTheme="minorEastAsia" w:hint="eastAsia"/>
                <w:kern w:val="0"/>
                <w:sz w:val="18"/>
                <w:szCs w:val="18"/>
              </w:rPr>
              <w:t>吸风烫台及</w:t>
            </w:r>
            <w:proofErr w:type="gramEnd"/>
            <w:r>
              <w:rPr>
                <w:rFonts w:asciiTheme="minorEastAsia" w:eastAsiaTheme="minorEastAsia" w:hAnsiTheme="minorEastAsia" w:hint="eastAsia"/>
                <w:kern w:val="0"/>
                <w:sz w:val="18"/>
                <w:szCs w:val="18"/>
              </w:rPr>
              <w:t>高温蒸汽熨烫设备2套，各类熨烫设备</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tc>
      </w:tr>
      <w:tr w:rsidR="0091616E">
        <w:trPr>
          <w:trHeight w:val="227"/>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立体</w:t>
            </w:r>
            <w:proofErr w:type="gramStart"/>
            <w:r>
              <w:rPr>
                <w:rFonts w:asciiTheme="minorEastAsia" w:eastAsiaTheme="minorEastAsia" w:hAnsiTheme="minorEastAsia" w:hint="eastAsia"/>
                <w:kern w:val="0"/>
                <w:sz w:val="18"/>
                <w:szCs w:val="18"/>
              </w:rPr>
              <w:t>裁剪室</w:t>
            </w:r>
            <w:proofErr w:type="gramEnd"/>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立裁人台</w:t>
            </w:r>
            <w:r>
              <w:rPr>
                <w:rFonts w:asciiTheme="minorEastAsia" w:eastAsiaTheme="minorEastAsia" w:hAnsiTheme="minorEastAsia"/>
                <w:kern w:val="0"/>
                <w:sz w:val="18"/>
                <w:szCs w:val="18"/>
              </w:rPr>
              <w:t>10</w:t>
            </w:r>
            <w:r>
              <w:rPr>
                <w:rFonts w:asciiTheme="minorEastAsia" w:eastAsiaTheme="minorEastAsia" w:hAnsiTheme="minorEastAsia" w:hint="eastAsia"/>
                <w:kern w:val="0"/>
                <w:sz w:val="18"/>
                <w:szCs w:val="18"/>
              </w:rPr>
              <w:t>0个、</w:t>
            </w:r>
            <w:proofErr w:type="gramStart"/>
            <w:r>
              <w:rPr>
                <w:rFonts w:asciiTheme="minorEastAsia" w:eastAsiaTheme="minorEastAsia" w:hAnsiTheme="minorEastAsia" w:hint="eastAsia"/>
                <w:kern w:val="0"/>
                <w:sz w:val="18"/>
                <w:szCs w:val="18"/>
              </w:rPr>
              <w:t>临摹台</w:t>
            </w:r>
            <w:proofErr w:type="gramEnd"/>
            <w:r>
              <w:rPr>
                <w:rFonts w:asciiTheme="minorEastAsia" w:eastAsiaTheme="minorEastAsia" w:hAnsiTheme="minorEastAsia" w:hint="eastAsia"/>
                <w:kern w:val="0"/>
                <w:sz w:val="18"/>
                <w:szCs w:val="18"/>
              </w:rPr>
              <w:t>1个、陈列柜4个</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服装立体裁剪</w:t>
            </w:r>
          </w:p>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w:t>
            </w:r>
          </w:p>
        </w:tc>
      </w:tr>
      <w:tr w:rsidR="0091616E">
        <w:trPr>
          <w:trHeight w:val="227"/>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w:t>
            </w:r>
            <w:proofErr w:type="gramStart"/>
            <w:r>
              <w:rPr>
                <w:rFonts w:asciiTheme="minorEastAsia" w:eastAsiaTheme="minorEastAsia" w:hAnsiTheme="minorEastAsia" w:hint="eastAsia"/>
                <w:kern w:val="0"/>
                <w:sz w:val="18"/>
                <w:szCs w:val="18"/>
              </w:rPr>
              <w:t>打版实训</w:t>
            </w:r>
            <w:proofErr w:type="gramEnd"/>
            <w:r>
              <w:rPr>
                <w:rFonts w:asciiTheme="minorEastAsia" w:eastAsiaTheme="minorEastAsia" w:hAnsiTheme="minorEastAsia" w:hint="eastAsia"/>
                <w:kern w:val="0"/>
                <w:sz w:val="18"/>
                <w:szCs w:val="18"/>
              </w:rPr>
              <w:t>中心</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proofErr w:type="gramStart"/>
            <w:r>
              <w:rPr>
                <w:rFonts w:asciiTheme="minorEastAsia" w:eastAsiaTheme="minorEastAsia" w:hAnsiTheme="minorEastAsia" w:hint="eastAsia"/>
                <w:kern w:val="0"/>
                <w:sz w:val="18"/>
                <w:szCs w:val="18"/>
              </w:rPr>
              <w:t>打版桌30台</w:t>
            </w:r>
            <w:proofErr w:type="gramEnd"/>
            <w:r>
              <w:rPr>
                <w:rFonts w:asciiTheme="minorEastAsia" w:eastAsiaTheme="minorEastAsia" w:hAnsiTheme="minorEastAsia" w:hint="eastAsia"/>
                <w:kern w:val="0"/>
                <w:sz w:val="18"/>
                <w:szCs w:val="18"/>
              </w:rPr>
              <w:t>、陈列柜2个</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服装工业制版</w:t>
            </w:r>
          </w:p>
        </w:tc>
      </w:tr>
      <w:tr w:rsidR="0091616E">
        <w:trPr>
          <w:trHeight w:val="313"/>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CAD实训中心</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电脑55台，富怡、日</w:t>
            </w:r>
            <w:proofErr w:type="gramStart"/>
            <w:r>
              <w:rPr>
                <w:rFonts w:asciiTheme="minorEastAsia" w:eastAsiaTheme="minorEastAsia" w:hAnsiTheme="minorEastAsia" w:hint="eastAsia"/>
                <w:kern w:val="0"/>
                <w:sz w:val="18"/>
                <w:szCs w:val="18"/>
              </w:rPr>
              <w:t>升服装</w:t>
            </w:r>
            <w:proofErr w:type="gramEnd"/>
            <w:r>
              <w:rPr>
                <w:rFonts w:asciiTheme="minorEastAsia" w:eastAsiaTheme="minorEastAsia" w:hAnsiTheme="minorEastAsia" w:hint="eastAsia"/>
                <w:kern w:val="0"/>
                <w:sz w:val="18"/>
                <w:szCs w:val="18"/>
              </w:rPr>
              <w:t>CAD软件各50套，绘图仪一套</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服装CAD</w:t>
            </w:r>
          </w:p>
        </w:tc>
      </w:tr>
      <w:tr w:rsidR="0091616E">
        <w:trPr>
          <w:trHeight w:val="227"/>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服装材料检测中心</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汗渍色牢度仪、摩擦牢度仪、织物悬垂性测定仪、织物密度镜、织物厚度仪</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服装材料检测实验</w:t>
            </w:r>
          </w:p>
        </w:tc>
      </w:tr>
      <w:tr w:rsidR="0091616E">
        <w:trPr>
          <w:trHeight w:val="353"/>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画室</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石膏像、照明灯、画板、陈列柜等</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素描、水粉、速写</w:t>
            </w:r>
          </w:p>
        </w:tc>
      </w:tr>
      <w:tr w:rsidR="0091616E">
        <w:trPr>
          <w:trHeight w:val="416"/>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服装展示厅</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设计作品、陈列台</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w:t>
            </w:r>
          </w:p>
        </w:tc>
      </w:tr>
      <w:tr w:rsidR="0091616E">
        <w:trPr>
          <w:trHeight w:val="421"/>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服装储藏室</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原有服装550套</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w:t>
            </w:r>
          </w:p>
        </w:tc>
      </w:tr>
      <w:tr w:rsidR="0091616E">
        <w:trPr>
          <w:trHeight w:val="227"/>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模特表演厅</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音响、灯光、展台、DVD</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模特训练</w:t>
            </w:r>
          </w:p>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服装汇演</w:t>
            </w:r>
          </w:p>
        </w:tc>
      </w:tr>
      <w:tr w:rsidR="0091616E">
        <w:trPr>
          <w:trHeight w:val="350"/>
          <w:jc w:val="center"/>
        </w:trPr>
        <w:tc>
          <w:tcPr>
            <w:tcW w:w="710" w:type="dxa"/>
            <w:vAlign w:val="center"/>
          </w:tcPr>
          <w:p w:rsidR="0091616E" w:rsidRDefault="00D76D2D">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726"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服装资料室</w:t>
            </w:r>
          </w:p>
        </w:tc>
        <w:tc>
          <w:tcPr>
            <w:tcW w:w="5458"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服装杂志、报纸十余种</w:t>
            </w:r>
          </w:p>
        </w:tc>
        <w:tc>
          <w:tcPr>
            <w:tcW w:w="1719" w:type="dxa"/>
            <w:vAlign w:val="center"/>
          </w:tcPr>
          <w:p w:rsidR="0091616E" w:rsidRDefault="00D76D2D">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查阅资料</w:t>
            </w:r>
          </w:p>
        </w:tc>
      </w:tr>
    </w:tbl>
    <w:p w:rsidR="0091616E" w:rsidRDefault="00D76D2D">
      <w:pPr>
        <w:widowControl/>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2.校外实训基地</w:t>
      </w:r>
    </w:p>
    <w:p w:rsidR="0091616E" w:rsidRDefault="00D76D2D">
      <w:pPr>
        <w:spacing w:line="360" w:lineRule="auto"/>
        <w:ind w:firstLineChars="200" w:firstLine="420"/>
      </w:pPr>
      <w:r>
        <w:rPr>
          <w:rFonts w:hint="eastAsia"/>
        </w:rPr>
        <w:t>技能实训、生产实践、顶岗实习是本专业的重要实践环节，我校长期以来注重校企合作，与省内多家知名企业建立了合作关系，主要实训基地有：</w:t>
      </w:r>
    </w:p>
    <w:tbl>
      <w:tblPr>
        <w:tblStyle w:val="ac"/>
        <w:tblW w:w="4705" w:type="pct"/>
        <w:tblLook w:val="04A0"/>
      </w:tblPr>
      <w:tblGrid>
        <w:gridCol w:w="1503"/>
        <w:gridCol w:w="3707"/>
        <w:gridCol w:w="3262"/>
      </w:tblGrid>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b/>
                <w:kern w:val="0"/>
                <w:sz w:val="18"/>
                <w:szCs w:val="18"/>
              </w:rPr>
            </w:pPr>
            <w:r>
              <w:rPr>
                <w:rFonts w:asciiTheme="minorEastAsia" w:eastAsiaTheme="minorEastAsia" w:hAnsiTheme="minorEastAsia" w:hint="eastAsia"/>
                <w:b/>
                <w:bCs/>
                <w:kern w:val="0"/>
                <w:sz w:val="18"/>
                <w:szCs w:val="18"/>
              </w:rPr>
              <w:t>序号</w:t>
            </w:r>
          </w:p>
        </w:tc>
        <w:tc>
          <w:tcPr>
            <w:tcW w:w="2188" w:type="pct"/>
            <w:vAlign w:val="center"/>
          </w:tcPr>
          <w:p w:rsidR="0091616E" w:rsidRDefault="00D76D2D">
            <w:pPr>
              <w:widowControl/>
              <w:spacing w:line="240" w:lineRule="exact"/>
              <w:jc w:val="center"/>
              <w:rPr>
                <w:rFonts w:asciiTheme="minorEastAsia" w:eastAsiaTheme="minorEastAsia" w:hAnsiTheme="minorEastAsia" w:cs="宋体"/>
                <w:b/>
                <w:kern w:val="0"/>
                <w:sz w:val="18"/>
                <w:szCs w:val="18"/>
              </w:rPr>
            </w:pPr>
            <w:r>
              <w:rPr>
                <w:rFonts w:asciiTheme="minorEastAsia" w:eastAsiaTheme="minorEastAsia" w:hAnsiTheme="minorEastAsia" w:hint="eastAsia"/>
                <w:b/>
                <w:bCs/>
                <w:kern w:val="0"/>
                <w:sz w:val="18"/>
                <w:szCs w:val="18"/>
              </w:rPr>
              <w:t>实习基地名称</w:t>
            </w:r>
          </w:p>
        </w:tc>
        <w:tc>
          <w:tcPr>
            <w:tcW w:w="1925" w:type="pct"/>
            <w:vAlign w:val="center"/>
          </w:tcPr>
          <w:p w:rsidR="0091616E" w:rsidRDefault="00D76D2D">
            <w:pPr>
              <w:widowControl/>
              <w:spacing w:line="240" w:lineRule="exact"/>
              <w:jc w:val="center"/>
              <w:rPr>
                <w:rFonts w:asciiTheme="minorEastAsia" w:eastAsiaTheme="minorEastAsia" w:hAnsiTheme="minorEastAsia" w:cs="宋体"/>
                <w:b/>
                <w:kern w:val="0"/>
                <w:sz w:val="18"/>
                <w:szCs w:val="18"/>
              </w:rPr>
            </w:pPr>
            <w:r>
              <w:rPr>
                <w:rFonts w:asciiTheme="minorEastAsia" w:eastAsiaTheme="minorEastAsia" w:hAnsiTheme="minorEastAsia" w:hint="eastAsia"/>
                <w:b/>
                <w:bCs/>
                <w:kern w:val="0"/>
                <w:sz w:val="18"/>
                <w:szCs w:val="18"/>
              </w:rPr>
              <w:t>实</w:t>
            </w:r>
            <w:proofErr w:type="gramStart"/>
            <w:r>
              <w:rPr>
                <w:rFonts w:asciiTheme="minorEastAsia" w:eastAsiaTheme="minorEastAsia" w:hAnsiTheme="minorEastAsia" w:hint="eastAsia"/>
                <w:b/>
                <w:bCs/>
                <w:kern w:val="0"/>
                <w:sz w:val="18"/>
                <w:szCs w:val="18"/>
              </w:rPr>
              <w:t>训项目</w:t>
            </w:r>
            <w:proofErr w:type="gramEnd"/>
            <w:r>
              <w:rPr>
                <w:rFonts w:asciiTheme="minorEastAsia" w:eastAsiaTheme="minorEastAsia" w:hAnsiTheme="minorEastAsia" w:hint="eastAsia"/>
                <w:b/>
                <w:bCs/>
                <w:kern w:val="0"/>
                <w:sz w:val="18"/>
                <w:szCs w:val="18"/>
              </w:rPr>
              <w:t>名称</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1</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福建格林集团</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2</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南平新康明针织有限公司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3</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厦门福祥礼服有限公司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4</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泉州红瑞兴纺织有限公司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lastRenderedPageBreak/>
              <w:t>5</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石狮红</w:t>
            </w:r>
            <w:proofErr w:type="gramStart"/>
            <w:r>
              <w:rPr>
                <w:rFonts w:asciiTheme="minorEastAsia" w:eastAsiaTheme="minorEastAsia" w:hAnsiTheme="minorEastAsia" w:hint="eastAsia"/>
                <w:kern w:val="0"/>
                <w:sz w:val="18"/>
                <w:szCs w:val="18"/>
              </w:rPr>
              <w:t>兴红体育</w:t>
            </w:r>
            <w:proofErr w:type="gramEnd"/>
            <w:r>
              <w:rPr>
                <w:rFonts w:asciiTheme="minorEastAsia" w:eastAsiaTheme="minorEastAsia" w:hAnsiTheme="minorEastAsia" w:hint="eastAsia"/>
                <w:kern w:val="0"/>
                <w:sz w:val="18"/>
                <w:szCs w:val="18"/>
              </w:rPr>
              <w:t>用品有限公司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6</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沙县佳辰服装有限公司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7</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台湾ABC企业福建分公司</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8</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泉州</w:t>
            </w:r>
            <w:proofErr w:type="gramStart"/>
            <w:r>
              <w:rPr>
                <w:rFonts w:asciiTheme="minorEastAsia" w:eastAsiaTheme="minorEastAsia" w:hAnsiTheme="minorEastAsia" w:hint="eastAsia"/>
                <w:kern w:val="0"/>
                <w:sz w:val="18"/>
                <w:szCs w:val="18"/>
              </w:rPr>
              <w:t>九牧王股份有限公司</w:t>
            </w:r>
            <w:proofErr w:type="gramEnd"/>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9</w:t>
            </w:r>
          </w:p>
        </w:tc>
        <w:tc>
          <w:tcPr>
            <w:tcW w:w="2188" w:type="pct"/>
            <w:vAlign w:val="center"/>
          </w:tcPr>
          <w:p w:rsidR="0091616E" w:rsidRDefault="00D76D2D">
            <w:pPr>
              <w:widowControl/>
              <w:spacing w:line="240" w:lineRule="exact"/>
              <w:jc w:val="left"/>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姚明织带厦门有限公司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福州（香港）名师路服饰有限公司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11</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福建劲霸男装有限公司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cs="宋体"/>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12</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福建柒牌集团有限公司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13</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福建361度体育用品有限公司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14</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雅戈尔集团股份有限公司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15</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sz w:val="18"/>
                <w:szCs w:val="18"/>
              </w:rPr>
              <w:t>华飞（中国）有限公司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泉州唐</w:t>
            </w:r>
            <w:proofErr w:type="gramStart"/>
            <w:r>
              <w:rPr>
                <w:rFonts w:asciiTheme="minorEastAsia" w:eastAsiaTheme="minorEastAsia" w:hAnsiTheme="minorEastAsia" w:hint="eastAsia"/>
                <w:kern w:val="0"/>
                <w:sz w:val="18"/>
                <w:szCs w:val="18"/>
              </w:rPr>
              <w:t>人制</w:t>
            </w:r>
            <w:proofErr w:type="gramEnd"/>
            <w:r>
              <w:rPr>
                <w:rFonts w:asciiTheme="minorEastAsia" w:eastAsiaTheme="minorEastAsia" w:hAnsiTheme="minorEastAsia" w:hint="eastAsia"/>
                <w:kern w:val="0"/>
                <w:sz w:val="18"/>
                <w:szCs w:val="18"/>
              </w:rPr>
              <w:t>衣有限公司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17</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福建华宇铮莹集团</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18</w:t>
            </w:r>
          </w:p>
        </w:tc>
        <w:tc>
          <w:tcPr>
            <w:tcW w:w="2188" w:type="pct"/>
            <w:vAlign w:val="center"/>
          </w:tcPr>
          <w:p w:rsidR="0091616E" w:rsidRDefault="00D76D2D">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利郎（中国）有限公司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91616E">
        <w:trPr>
          <w:trHeight w:val="454"/>
        </w:trPr>
        <w:tc>
          <w:tcPr>
            <w:tcW w:w="887"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w:t>
            </w:r>
          </w:p>
        </w:tc>
        <w:tc>
          <w:tcPr>
            <w:tcW w:w="2188" w:type="pct"/>
            <w:vAlign w:val="center"/>
          </w:tcPr>
          <w:p w:rsidR="0091616E" w:rsidRDefault="00D76D2D">
            <w:pPr>
              <w:widowControl/>
              <w:spacing w:line="40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七个半裁缝（厦门）时尚服饰有限公司</w:t>
            </w:r>
          </w:p>
        </w:tc>
        <w:tc>
          <w:tcPr>
            <w:tcW w:w="1925" w:type="pct"/>
            <w:vAlign w:val="center"/>
          </w:tcPr>
          <w:p w:rsidR="0091616E" w:rsidRDefault="00D76D2D">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bl>
    <w:p w:rsidR="0091616E" w:rsidRDefault="00D76D2D">
      <w:pPr>
        <w:overflowPunct w:val="0"/>
        <w:adjustRightInd w:val="0"/>
        <w:spacing w:line="360" w:lineRule="auto"/>
        <w:ind w:firstLineChars="200" w:firstLine="422"/>
        <w:outlineLvl w:val="0"/>
        <w:rPr>
          <w:rFonts w:ascii="宋体" w:hAnsi="宋体" w:cs="宋体"/>
          <w:b/>
          <w:szCs w:val="21"/>
        </w:rPr>
      </w:pPr>
      <w:r>
        <w:rPr>
          <w:rFonts w:ascii="宋体" w:hAnsi="宋体" w:cs="宋体" w:hint="eastAsia"/>
          <w:b/>
          <w:szCs w:val="21"/>
        </w:rPr>
        <w:t>（三）教学资源</w:t>
      </w:r>
    </w:p>
    <w:p w:rsidR="0091616E" w:rsidRDefault="00D76D2D">
      <w:pPr>
        <w:overflowPunct w:val="0"/>
        <w:adjustRightInd w:val="0"/>
        <w:spacing w:line="360" w:lineRule="auto"/>
        <w:ind w:firstLineChars="200" w:firstLine="420"/>
        <w:outlineLvl w:val="0"/>
        <w:rPr>
          <w:rFonts w:asciiTheme="minorEastAsia" w:eastAsiaTheme="minorEastAsia" w:hAnsiTheme="minorEastAsia" w:cs="宋体"/>
          <w:b/>
          <w:szCs w:val="21"/>
        </w:rPr>
      </w:pPr>
      <w:r>
        <w:rPr>
          <w:rFonts w:asciiTheme="minorEastAsia" w:eastAsiaTheme="minorEastAsia" w:hAnsiTheme="minorEastAsia" w:cs="宋体" w:hint="eastAsia"/>
          <w:kern w:val="0"/>
          <w:szCs w:val="21"/>
        </w:rPr>
        <w:t>本专业选用先进、适合的教材，教辅及参考资料充足，注重数字化资源建设，课件、案例、习题、实训实习项目、学习指南等教学相关资料齐全，在教学中应用学习通、智慧职教、云课堂等App辅助教学与管理，服装工艺正在建设精品在线课程，六门课程正在建设教学资源库（见表格）。</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26"/>
        <w:gridCol w:w="1020"/>
        <w:gridCol w:w="1842"/>
        <w:gridCol w:w="1107"/>
        <w:gridCol w:w="1612"/>
      </w:tblGrid>
      <w:tr w:rsidR="0091616E">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教材名称</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编 者</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出版单位</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b/>
                <w:sz w:val="18"/>
                <w:szCs w:val="18"/>
              </w:rPr>
            </w:pPr>
            <w:r>
              <w:rPr>
                <w:rFonts w:asciiTheme="minorEastAsia" w:eastAsiaTheme="minorEastAsia" w:hAnsiTheme="minorEastAsia"/>
                <w:b/>
                <w:sz w:val="18"/>
                <w:szCs w:val="18"/>
              </w:rPr>
              <w:t>出版年份</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备注</w:t>
            </w:r>
          </w:p>
        </w:tc>
      </w:tr>
      <w:tr w:rsidR="0091616E">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素描</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素描</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FE5CF2">
            <w:pPr>
              <w:spacing w:line="320" w:lineRule="exact"/>
              <w:jc w:val="center"/>
              <w:rPr>
                <w:rFonts w:asciiTheme="minorEastAsia" w:eastAsiaTheme="minorEastAsia" w:hAnsiTheme="minorEastAsia"/>
                <w:sz w:val="18"/>
                <w:szCs w:val="18"/>
              </w:rPr>
            </w:pPr>
            <w:hyperlink r:id="rId10" w:tgtFrame="_blank" w:history="1">
              <w:r w:rsidR="00D76D2D">
                <w:rPr>
                  <w:rStyle w:val="af0"/>
                  <w:rFonts w:asciiTheme="minorEastAsia" w:eastAsiaTheme="minorEastAsia" w:hAnsiTheme="minorEastAsia" w:hint="eastAsia"/>
                  <w:color w:val="auto"/>
                  <w:sz w:val="18"/>
                  <w:szCs w:val="18"/>
                  <w:u w:val="none"/>
                </w:rPr>
                <w:t>高飞</w:t>
              </w:r>
            </w:hyperlink>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FE5CF2">
            <w:pPr>
              <w:spacing w:line="320" w:lineRule="exact"/>
              <w:jc w:val="center"/>
              <w:rPr>
                <w:rFonts w:asciiTheme="minorEastAsia" w:eastAsiaTheme="minorEastAsia" w:hAnsiTheme="minorEastAsia"/>
                <w:sz w:val="18"/>
                <w:szCs w:val="18"/>
              </w:rPr>
            </w:pPr>
            <w:hyperlink r:id="rId11" w:history="1">
              <w:r w:rsidR="00D76D2D">
                <w:rPr>
                  <w:rStyle w:val="af0"/>
                  <w:rFonts w:asciiTheme="minorEastAsia" w:eastAsiaTheme="minorEastAsia" w:hAnsiTheme="minorEastAsia" w:hint="eastAsia"/>
                  <w:color w:val="auto"/>
                  <w:sz w:val="18"/>
                  <w:szCs w:val="18"/>
                  <w:u w:val="none"/>
                </w:rPr>
                <w:t>安徽美术出版社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2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服饰图案</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服饰图案设计</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汪芳</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FE5CF2">
            <w:pPr>
              <w:spacing w:line="320" w:lineRule="exact"/>
              <w:jc w:val="center"/>
              <w:rPr>
                <w:rFonts w:asciiTheme="minorEastAsia" w:eastAsiaTheme="minorEastAsia" w:hAnsiTheme="minorEastAsia"/>
                <w:sz w:val="18"/>
                <w:szCs w:val="18"/>
              </w:rPr>
            </w:pPr>
            <w:hyperlink r:id="rId12" w:tgtFrame="_blank" w:history="1">
              <w:r w:rsidR="00D76D2D">
                <w:rPr>
                  <w:rStyle w:val="af0"/>
                  <w:rFonts w:asciiTheme="minorEastAsia" w:eastAsiaTheme="minorEastAsia" w:hAnsiTheme="minorEastAsia" w:hint="eastAsia"/>
                  <w:color w:val="auto"/>
                  <w:sz w:val="18"/>
                  <w:szCs w:val="18"/>
                  <w:u w:val="none"/>
                </w:rPr>
                <w:t>上海人民美术出版社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29"/>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服装构成</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服装构成基础（第3版）</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周丽娅</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2010</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服饰色彩</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服装色彩</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贾京生</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广西美术出版社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时装画技法</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时装画手</w:t>
            </w:r>
            <w:proofErr w:type="gramStart"/>
            <w:r>
              <w:rPr>
                <w:rFonts w:asciiTheme="minorEastAsia" w:eastAsiaTheme="minorEastAsia" w:hAnsiTheme="minorEastAsia" w:hint="eastAsia"/>
                <w:sz w:val="18"/>
                <w:szCs w:val="18"/>
              </w:rPr>
              <w:t>绘表现</w:t>
            </w:r>
            <w:proofErr w:type="gramEnd"/>
            <w:r>
              <w:rPr>
                <w:rFonts w:asciiTheme="minorEastAsia" w:eastAsiaTheme="minorEastAsia" w:hAnsiTheme="minorEastAsia" w:hint="eastAsia"/>
                <w:sz w:val="18"/>
                <w:szCs w:val="18"/>
              </w:rPr>
              <w:t>技法</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刘婧怡</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中国青年出版社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2012</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立体裁剪</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服装立体裁剪基础</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陶辉</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2013</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91616E">
        <w:trPr>
          <w:trHeight w:hRule="exact" w:val="739"/>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服装工艺</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《服装制作工艺》</w:t>
            </w:r>
          </w:p>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——实训手册</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许涛</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精品在线课程</w:t>
            </w:r>
          </w:p>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91616E">
        <w:trPr>
          <w:trHeight w:hRule="exact" w:val="454"/>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服装结构制图</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服装结构制图</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成月华</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化学工业出版社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2013</w:t>
            </w:r>
          </w:p>
        </w:tc>
        <w:tc>
          <w:tcPr>
            <w:tcW w:w="1612" w:type="dxa"/>
            <w:vMerge w:val="restart"/>
            <w:tcBorders>
              <w:top w:val="single" w:sz="4" w:space="0" w:color="auto"/>
              <w:left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省级精品课程</w:t>
            </w:r>
          </w:p>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91616E">
        <w:trPr>
          <w:trHeight w:hRule="exact" w:val="695"/>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91616E" w:rsidRDefault="0091616E">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女正装结构设计</w:t>
            </w:r>
          </w:p>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（原型法）</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侯东昱</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vMerge/>
            <w:tcBorders>
              <w:left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91616E" w:rsidRDefault="0091616E">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服装工业制版实训教程</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叶清珠</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vMerge/>
            <w:tcBorders>
              <w:left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91616E" w:rsidRDefault="0091616E">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童装设计与结构制图</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叶清珠</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2015</w:t>
            </w:r>
          </w:p>
        </w:tc>
        <w:tc>
          <w:tcPr>
            <w:tcW w:w="1612" w:type="dxa"/>
            <w:vMerge/>
            <w:tcBorders>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743"/>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服装工业制板</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服装教学实训范例-服装工业制板</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王珉</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高等教育出版社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2005</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91616E" w:rsidRDefault="0091616E">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服装工业制板</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李正</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2015</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68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服装材料</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服装材料学</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朱焕良</w:t>
            </w:r>
          </w:p>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许先智</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898"/>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Photoshop</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名流——Photoshop服装设计表现技法完全剖析（配光盘）</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徐丽</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FE5CF2">
            <w:pPr>
              <w:spacing w:line="320" w:lineRule="exact"/>
              <w:jc w:val="center"/>
              <w:rPr>
                <w:rFonts w:asciiTheme="minorEastAsia" w:eastAsiaTheme="minorEastAsia" w:hAnsiTheme="minorEastAsia"/>
                <w:sz w:val="18"/>
                <w:szCs w:val="18"/>
              </w:rPr>
            </w:pPr>
            <w:hyperlink r:id="rId13" w:tgtFrame="_blank" w:history="1">
              <w:r w:rsidR="00D76D2D">
                <w:rPr>
                  <w:rStyle w:val="af0"/>
                  <w:rFonts w:asciiTheme="minorEastAsia" w:eastAsiaTheme="minorEastAsia" w:hAnsiTheme="minorEastAsia" w:hint="eastAsia"/>
                  <w:color w:val="auto"/>
                  <w:sz w:val="18"/>
                  <w:szCs w:val="18"/>
                  <w:u w:val="none"/>
                </w:rPr>
                <w:t>清华大学出版社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tcBorders>
              <w:top w:val="single" w:sz="4" w:space="0" w:color="auto"/>
              <w:left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91616E">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服装CAD</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服装CAD</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王家馨</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高等教育出版社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2006</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r w:rsidR="0091616E">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服装史</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新编中外服装史</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陈东生</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中国轻工业出版社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91616E">
        <w:trPr>
          <w:trHeight w:hRule="exact" w:val="454"/>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服装设计</w:t>
            </w: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服装设计基础</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侯家华</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化学工业出版社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2010</w:t>
            </w:r>
          </w:p>
        </w:tc>
        <w:tc>
          <w:tcPr>
            <w:tcW w:w="1612" w:type="dxa"/>
            <w:vMerge w:val="restart"/>
            <w:tcBorders>
              <w:top w:val="single" w:sz="4" w:space="0" w:color="auto"/>
              <w:left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91616E">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91616E" w:rsidRDefault="0091616E">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礼服的设计与立体造型</w:t>
            </w:r>
          </w:p>
        </w:tc>
        <w:tc>
          <w:tcPr>
            <w:tcW w:w="1020"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吴丽华</w:t>
            </w:r>
          </w:p>
        </w:tc>
        <w:tc>
          <w:tcPr>
            <w:tcW w:w="1842"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中国轻工业出版社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91616E" w:rsidRDefault="00D76D2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vMerge/>
            <w:tcBorders>
              <w:left w:val="single" w:sz="4" w:space="0" w:color="auto"/>
              <w:bottom w:val="single" w:sz="4" w:space="0" w:color="auto"/>
              <w:right w:val="single" w:sz="4" w:space="0" w:color="auto"/>
            </w:tcBorders>
            <w:vAlign w:val="center"/>
          </w:tcPr>
          <w:p w:rsidR="0091616E" w:rsidRDefault="0091616E">
            <w:pPr>
              <w:spacing w:line="320" w:lineRule="exact"/>
              <w:jc w:val="center"/>
              <w:rPr>
                <w:rFonts w:asciiTheme="minorEastAsia" w:eastAsiaTheme="minorEastAsia" w:hAnsiTheme="minorEastAsia"/>
                <w:sz w:val="18"/>
                <w:szCs w:val="18"/>
              </w:rPr>
            </w:pPr>
          </w:p>
        </w:tc>
      </w:tr>
    </w:tbl>
    <w:p w:rsidR="0091616E" w:rsidRDefault="00D76D2D">
      <w:pPr>
        <w:overflowPunct w:val="0"/>
        <w:adjustRightInd w:val="0"/>
        <w:spacing w:line="360" w:lineRule="auto"/>
        <w:ind w:firstLineChars="200" w:firstLine="422"/>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（四）教学方法</w:t>
      </w:r>
    </w:p>
    <w:p w:rsidR="0091616E" w:rsidRDefault="00D76D2D">
      <w:pPr>
        <w:tabs>
          <w:tab w:val="left" w:pos="1134"/>
        </w:tabs>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专业以工学结合为切入点，以职业能力培养为主线，融“教、学、做”为一体；与行业企业合作开发基于工作过程的课程，专业课程的教学设计重视学生在校学习和实际工作的一致性，以工学结合为切入点，实施“工学交替、任务驱动、项目导向”相互融合的行动导向教学模式，充分体现职业性、实践性和开放性的要求。</w:t>
      </w:r>
    </w:p>
    <w:p w:rsidR="0091616E" w:rsidRDefault="00D76D2D">
      <w:pPr>
        <w:tabs>
          <w:tab w:val="left" w:pos="1134"/>
        </w:tabs>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同时，按照服装专业的发展方向和人才市场需求，根据职业岗位要求，以真实工作任务的工作过程为依据整合、序化教学内容，构建基于职业情境的工作过程系统化的课程体系，加强与服装企业的合作，实现工学结合，使教育与就业融为一体。</w:t>
      </w:r>
    </w:p>
    <w:p w:rsidR="0091616E" w:rsidRDefault="00D76D2D">
      <w:pPr>
        <w:overflowPunct w:val="0"/>
        <w:adjustRightInd w:val="0"/>
        <w:spacing w:line="360" w:lineRule="auto"/>
        <w:ind w:firstLineChars="200" w:firstLine="422"/>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（五）学习评价</w:t>
      </w:r>
    </w:p>
    <w:p w:rsidR="0091616E" w:rsidRDefault="00D76D2D">
      <w:pPr>
        <w:spacing w:line="360" w:lineRule="auto"/>
        <w:ind w:firstLineChars="200" w:firstLine="420"/>
        <w:outlineLvl w:val="0"/>
        <w:rPr>
          <w:rFonts w:asciiTheme="minorEastAsia" w:eastAsiaTheme="minorEastAsia" w:hAnsiTheme="minorEastAsia" w:cs="黑体"/>
          <w:b/>
          <w:bCs/>
          <w:sz w:val="24"/>
        </w:rPr>
      </w:pPr>
      <w:r>
        <w:rPr>
          <w:rFonts w:asciiTheme="minorEastAsia" w:eastAsiaTheme="minorEastAsia" w:hAnsiTheme="minorEastAsia" w:hint="eastAsia"/>
          <w:bCs/>
        </w:rPr>
        <w:t xml:space="preserve">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服装行业的岗位能力要求相结合”的开放式教学模式，理论与实践一体化。通过讲授、示范、实训三位一体的教学方法，实现教、学、做一体化。　</w:t>
      </w:r>
    </w:p>
    <w:p w:rsidR="0091616E" w:rsidRDefault="00D76D2D">
      <w:pPr>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t>2.</w:t>
      </w:r>
      <w:r>
        <w:rPr>
          <w:rFonts w:asciiTheme="minorEastAsia" w:eastAsiaTheme="minorEastAsia" w:hAnsiTheme="minorEastAsia" w:hint="eastAsia"/>
          <w:kern w:val="0"/>
          <w:szCs w:val="21"/>
        </w:rPr>
        <w:t>本专业注重考试方法改革，考核方式突出职业教育考试特色，强调实际操作技能和应用能力考核，</w:t>
      </w:r>
      <w:r>
        <w:rPr>
          <w:rFonts w:asciiTheme="minorEastAsia" w:eastAsiaTheme="minorEastAsia" w:hAnsiTheme="minorEastAsia" w:hint="eastAsia"/>
          <w:bCs/>
        </w:rPr>
        <w:t xml:space="preserve">结合学生的个性特点选择不同考核方式，充分挖掘个人优势和特长，注重评价的发展性。　</w:t>
      </w:r>
    </w:p>
    <w:p w:rsidR="0091616E" w:rsidRDefault="00D76D2D">
      <w:pPr>
        <w:spacing w:line="360" w:lineRule="auto"/>
        <w:ind w:firstLineChars="200" w:firstLine="420"/>
        <w:rPr>
          <w:rFonts w:asciiTheme="minorEastAsia" w:eastAsiaTheme="minorEastAsia" w:hAnsiTheme="minorEastAsia"/>
          <w:bCs/>
        </w:rPr>
      </w:pPr>
      <w:r>
        <w:rPr>
          <w:rFonts w:asciiTheme="minorEastAsia" w:eastAsiaTheme="minorEastAsia" w:hAnsiTheme="minorEastAsia"/>
          <w:bCs/>
        </w:rPr>
        <w:t>3.</w:t>
      </w:r>
      <w:r>
        <w:rPr>
          <w:rFonts w:asciiTheme="minorEastAsia" w:eastAsiaTheme="minorEastAsia" w:hAnsiTheme="minorEastAsia" w:hint="eastAsia"/>
          <w:bCs/>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w:t>
      </w:r>
      <w:r>
        <w:rPr>
          <w:rFonts w:asciiTheme="minorEastAsia" w:eastAsiaTheme="minorEastAsia" w:hAnsiTheme="minorEastAsia" w:hint="eastAsia"/>
          <w:bCs/>
        </w:rPr>
        <w:lastRenderedPageBreak/>
        <w:t>学工作，不断更新教学观念、知识结构和教学方法。</w:t>
      </w:r>
    </w:p>
    <w:p w:rsidR="0091616E" w:rsidRDefault="00D76D2D">
      <w:pPr>
        <w:spacing w:line="360" w:lineRule="auto"/>
        <w:ind w:firstLineChars="200" w:firstLine="420"/>
        <w:rPr>
          <w:rFonts w:asciiTheme="minorEastAsia" w:eastAsiaTheme="minorEastAsia" w:hAnsiTheme="minorEastAsia"/>
          <w:bCs/>
        </w:rPr>
      </w:pPr>
      <w:r>
        <w:rPr>
          <w:rFonts w:asciiTheme="minorEastAsia" w:eastAsiaTheme="minorEastAsia" w:hAnsiTheme="minorEastAsia"/>
          <w:bCs/>
        </w:rPr>
        <w:t>4.</w:t>
      </w:r>
      <w:r>
        <w:rPr>
          <w:rFonts w:asciiTheme="minorEastAsia" w:eastAsiaTheme="minorEastAsia" w:hAnsiTheme="minorEastAsia" w:hint="eastAsia"/>
          <w:bCs/>
        </w:rPr>
        <w:t>结合学生实践能力训练</w:t>
      </w:r>
      <w:r>
        <w:rPr>
          <w:rFonts w:asciiTheme="minorEastAsia" w:eastAsiaTheme="minorEastAsia" w:hAnsiTheme="minorEastAsia"/>
          <w:bCs/>
        </w:rPr>
        <w:t>,</w:t>
      </w:r>
      <w:r>
        <w:rPr>
          <w:rFonts w:asciiTheme="minorEastAsia" w:eastAsiaTheme="minorEastAsia" w:hAnsiTheme="minorEastAsia" w:hint="eastAsia"/>
          <w:bCs/>
        </w:rPr>
        <w:t>做到理论与实践统一，应特别突出对学生实践能力的考核。学生实践能力的考核中所涉及的理论的点与面要体现“必须与够用”的原则，考核内容要重基础、重覆盖面、</w:t>
      </w:r>
      <w:proofErr w:type="gramStart"/>
      <w:r>
        <w:rPr>
          <w:rFonts w:asciiTheme="minorEastAsia" w:eastAsiaTheme="minorEastAsia" w:hAnsiTheme="minorEastAsia" w:hint="eastAsia"/>
          <w:bCs/>
        </w:rPr>
        <w:t>重学生</w:t>
      </w:r>
      <w:proofErr w:type="gramEnd"/>
      <w:r>
        <w:rPr>
          <w:rFonts w:asciiTheme="minorEastAsia" w:eastAsiaTheme="minorEastAsia" w:hAnsiTheme="minorEastAsia" w:hint="eastAsia"/>
          <w:bCs/>
        </w:rPr>
        <w:t>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rsidR="0091616E" w:rsidRDefault="00D76D2D">
      <w:pPr>
        <w:spacing w:line="360" w:lineRule="auto"/>
        <w:ind w:firstLineChars="200" w:firstLine="420"/>
        <w:rPr>
          <w:rFonts w:asciiTheme="minorEastAsia" w:eastAsiaTheme="minorEastAsia" w:hAnsiTheme="minorEastAsia"/>
          <w:bCs/>
        </w:rPr>
      </w:pPr>
      <w:r>
        <w:rPr>
          <w:rFonts w:asciiTheme="minorEastAsia" w:eastAsiaTheme="minorEastAsia" w:hAnsiTheme="minorEastAsia"/>
          <w:bCs/>
        </w:rPr>
        <w:t>5.</w:t>
      </w:r>
      <w:r>
        <w:rPr>
          <w:rFonts w:asciiTheme="minorEastAsia" w:eastAsiaTheme="minorEastAsia" w:hAnsiTheme="minorEastAsia" w:hint="eastAsia"/>
          <w:bCs/>
        </w:rPr>
        <w:t>结合社会实践的要求，注重实习实训考评，突出强调学生的实际动手能力的培养和提高。学生在校期间提高实践动手能力的重要途径就是增加学生的社会实践活动次数，实践有“课程实训”“毕业作业”“毕业实习”等多种方式。通过社会实践活动，使学生深入到社会生活“第一线”，深入到企事业单位去锻炼和提高自己。</w:t>
      </w:r>
    </w:p>
    <w:p w:rsidR="0091616E" w:rsidRDefault="00D76D2D">
      <w:pPr>
        <w:overflowPunct w:val="0"/>
        <w:adjustRightInd w:val="0"/>
        <w:spacing w:line="360" w:lineRule="auto"/>
        <w:ind w:firstLineChars="200" w:firstLine="422"/>
        <w:outlineLvl w:val="0"/>
        <w:rPr>
          <w:rFonts w:asciiTheme="minorEastAsia" w:eastAsiaTheme="minorEastAsia" w:hAnsiTheme="minorEastAsia" w:cs="宋体"/>
          <w:b/>
          <w:szCs w:val="21"/>
        </w:rPr>
      </w:pPr>
      <w:r>
        <w:rPr>
          <w:rFonts w:asciiTheme="minorEastAsia" w:eastAsiaTheme="minorEastAsia" w:hAnsiTheme="minorEastAsia" w:cs="宋体" w:hint="eastAsia"/>
          <w:b/>
          <w:szCs w:val="21"/>
        </w:rPr>
        <w:t>（六）质量管理</w:t>
      </w:r>
    </w:p>
    <w:p w:rsidR="0091616E" w:rsidRDefault="00D76D2D" w:rsidP="00D76D2D">
      <w:pPr>
        <w:adjustRightInd w:val="0"/>
        <w:snapToGrid w:val="0"/>
        <w:spacing w:line="360" w:lineRule="auto"/>
        <w:ind w:firstLineChars="196" w:firstLine="412"/>
        <w:outlineLvl w:val="2"/>
        <w:rPr>
          <w:rFonts w:asciiTheme="minorEastAsia" w:eastAsiaTheme="minorEastAsia" w:hAnsiTheme="minorEastAsia"/>
          <w:kern w:val="0"/>
          <w:szCs w:val="21"/>
        </w:rPr>
      </w:pPr>
      <w:r>
        <w:rPr>
          <w:rFonts w:asciiTheme="minorEastAsia" w:eastAsiaTheme="minorEastAsia" w:hAnsiTheme="minorEastAsia" w:hint="eastAsia"/>
          <w:kern w:val="0"/>
          <w:szCs w:val="21"/>
        </w:rPr>
        <w:t>教学质量管理是为保证培养规格，促使教学效果达到课程计划、教学大纲和教科书所规定的要求，对教学过程和效果进行指导、控制的活动，是教学管理的核心。</w:t>
      </w:r>
    </w:p>
    <w:p w:rsidR="0091616E" w:rsidRDefault="00D76D2D" w:rsidP="00D76D2D">
      <w:pPr>
        <w:adjustRightInd w:val="0"/>
        <w:snapToGrid w:val="0"/>
        <w:spacing w:line="360" w:lineRule="auto"/>
        <w:ind w:firstLineChars="196" w:firstLine="412"/>
        <w:outlineLvl w:val="2"/>
        <w:rPr>
          <w:rFonts w:asciiTheme="minorEastAsia" w:eastAsiaTheme="minorEastAsia" w:hAnsiTheme="minorEastAsia"/>
          <w:kern w:val="0"/>
          <w:szCs w:val="21"/>
        </w:rPr>
      </w:pPr>
      <w:r>
        <w:rPr>
          <w:rFonts w:asciiTheme="minorEastAsia" w:eastAsiaTheme="minorEastAsia" w:hAnsiTheme="minorEastAsia" w:hint="eastAsia"/>
          <w:kern w:val="0"/>
          <w:szCs w:val="21"/>
        </w:rPr>
        <w:t>学院具备一套精细的专业教学管理制度来确保本专业的人才培养质量，质量保障、监控考核体系完善，顶岗实习管理制度、考核标准和操作流程等设计合理规范，可操作性强。本专业质量管理一般程序为：确定教学质量的标准，主要依据教学目标，使之分解、具体化；进行教学质量管理检查和评价，通过与教育质量标准的对照比较，发现问题，改进教学；进行教学质量分析，找出解决或改进教学的路线和方法；进行教学质量控制，依据分析结果，实施改进措施。</w:t>
      </w:r>
    </w:p>
    <w:p w:rsidR="0091616E" w:rsidRDefault="00D76D2D">
      <w:pPr>
        <w:adjustRightInd w:val="0"/>
        <w:snapToGrid w:val="0"/>
        <w:spacing w:line="360" w:lineRule="auto"/>
        <w:outlineLvl w:val="2"/>
        <w:rPr>
          <w:rFonts w:ascii="黑体" w:eastAsia="黑体" w:hAnsi="黑体" w:cs="黑体"/>
          <w:sz w:val="24"/>
          <w:szCs w:val="24"/>
        </w:rPr>
      </w:pPr>
      <w:r>
        <w:rPr>
          <w:rFonts w:ascii="黑体" w:eastAsia="黑体" w:hAnsi="黑体" w:cs="黑体" w:hint="eastAsia"/>
          <w:sz w:val="24"/>
          <w:szCs w:val="24"/>
        </w:rPr>
        <w:t>八、毕业要求</w:t>
      </w:r>
    </w:p>
    <w:p w:rsidR="0091616E" w:rsidRDefault="00D76D2D">
      <w:pPr>
        <w:widowControl/>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（一）修完规定课程：</w:t>
      </w:r>
      <w:r>
        <w:rPr>
          <w:rFonts w:asciiTheme="minorEastAsia" w:eastAsiaTheme="minorEastAsia" w:hAnsiTheme="minorEastAsia" w:cs="宋体" w:hint="eastAsia"/>
          <w:bCs/>
          <w:kern w:val="0"/>
          <w:szCs w:val="21"/>
        </w:rPr>
        <w:t>成绩合格，</w:t>
      </w:r>
      <w:proofErr w:type="gramStart"/>
      <w:r>
        <w:rPr>
          <w:rFonts w:asciiTheme="minorEastAsia" w:eastAsiaTheme="minorEastAsia" w:hAnsiTheme="minorEastAsia" w:cs="宋体" w:hint="eastAsia"/>
          <w:bCs/>
          <w:kern w:val="0"/>
          <w:szCs w:val="21"/>
        </w:rPr>
        <w:t>修够</w:t>
      </w:r>
      <w:proofErr w:type="gramEnd"/>
      <w:r>
        <w:rPr>
          <w:rFonts w:asciiTheme="minorEastAsia" w:eastAsiaTheme="minorEastAsia" w:hAnsiTheme="minorEastAsia" w:cs="宋体" w:hint="eastAsia"/>
          <w:bCs/>
          <w:kern w:val="0"/>
          <w:szCs w:val="21"/>
        </w:rPr>
        <w:t>130.5学分：其中，必须修满</w:t>
      </w:r>
      <w:r>
        <w:rPr>
          <w:rFonts w:asciiTheme="minorEastAsia" w:eastAsiaTheme="minorEastAsia" w:hAnsiTheme="minorEastAsia" w:hint="eastAsia"/>
          <w:bCs/>
          <w:szCs w:val="21"/>
        </w:rPr>
        <w:t>：公共必修课27.5学分、专业基础课11.5学分、专业核心课52.5学分、公共选修课4学分、专业选修课12学分，毕业实习与毕业作业23学分。</w:t>
      </w:r>
    </w:p>
    <w:p w:rsidR="0091616E" w:rsidRDefault="00D76D2D">
      <w:pPr>
        <w:widowControl/>
        <w:spacing w:line="360" w:lineRule="auto"/>
        <w:ind w:firstLineChars="200" w:firstLine="422"/>
        <w:rPr>
          <w:rFonts w:asciiTheme="minorEastAsia" w:eastAsiaTheme="minorEastAsia" w:hAnsiTheme="minorEastAsia" w:cs="宋体"/>
          <w:bCs/>
          <w:kern w:val="0"/>
          <w:szCs w:val="21"/>
        </w:rPr>
      </w:pPr>
      <w:r>
        <w:rPr>
          <w:rFonts w:asciiTheme="minorEastAsia" w:eastAsiaTheme="minorEastAsia" w:hAnsiTheme="minorEastAsia" w:hint="eastAsia"/>
          <w:b/>
          <w:szCs w:val="21"/>
        </w:rPr>
        <w:t>（二）获取的职业资格证书要求：</w:t>
      </w:r>
      <w:r>
        <w:rPr>
          <w:rFonts w:asciiTheme="minorEastAsia" w:eastAsiaTheme="minorEastAsia" w:hAnsiTheme="minorEastAsia" w:hint="eastAsia"/>
          <w:szCs w:val="21"/>
        </w:rPr>
        <w:t>鼓励</w:t>
      </w:r>
      <w:r>
        <w:rPr>
          <w:rFonts w:asciiTheme="minorEastAsia" w:eastAsiaTheme="minorEastAsia" w:hAnsiTheme="minorEastAsia" w:cs="宋体" w:hint="eastAsia"/>
          <w:bCs/>
          <w:kern w:val="0"/>
          <w:szCs w:val="21"/>
        </w:rPr>
        <w:t>取得服装制版师职业资格中级证书等与服装与服饰设计专业相关的1项职业资格证书（注：入校前，已取得以上基本能力证书的学生，可提出申请免修相应课程）。</w:t>
      </w:r>
    </w:p>
    <w:p w:rsidR="0091616E" w:rsidRDefault="00D76D2D">
      <w:pPr>
        <w:widowControl/>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（三）获取的基本能力证书的要求（计算机、外语、普通话、社会实践或志愿服务经历等）：</w:t>
      </w:r>
      <w:r>
        <w:rPr>
          <w:rFonts w:asciiTheme="minorEastAsia" w:eastAsiaTheme="minorEastAsia" w:hAnsiTheme="minorEastAsia" w:cs="宋体" w:hint="eastAsia"/>
          <w:bCs/>
          <w:kern w:val="0"/>
          <w:szCs w:val="21"/>
        </w:rPr>
        <w:t>鼓励取得全国计算机等级</w:t>
      </w:r>
      <w:r>
        <w:rPr>
          <w:rFonts w:asciiTheme="minorEastAsia" w:eastAsiaTheme="minorEastAsia" w:hAnsiTheme="minorEastAsia" w:cs="宋体"/>
          <w:bCs/>
          <w:kern w:val="0"/>
          <w:szCs w:val="21"/>
        </w:rPr>
        <w:t>1</w:t>
      </w:r>
      <w:r>
        <w:rPr>
          <w:rFonts w:asciiTheme="minorEastAsia" w:eastAsiaTheme="minorEastAsia" w:hAnsiTheme="minorEastAsia" w:cs="宋体" w:hint="eastAsia"/>
          <w:bCs/>
          <w:kern w:val="0"/>
          <w:szCs w:val="21"/>
        </w:rPr>
        <w:t>级合格证书，鼓励取得</w:t>
      </w:r>
      <w:r>
        <w:rPr>
          <w:rFonts w:asciiTheme="minorEastAsia" w:eastAsiaTheme="minorEastAsia" w:hAnsiTheme="minorEastAsia" w:hint="eastAsia"/>
          <w:bCs/>
          <w:szCs w:val="21"/>
        </w:rPr>
        <w:t>由学校组织的相应等级英语水平考试证书。</w:t>
      </w:r>
    </w:p>
    <w:p w:rsidR="0091616E" w:rsidRDefault="00D76D2D">
      <w:pPr>
        <w:widowControl/>
        <w:spacing w:line="360" w:lineRule="auto"/>
        <w:ind w:firstLineChars="200" w:firstLine="422"/>
        <w:rPr>
          <w:rFonts w:asciiTheme="minorEastAsia" w:eastAsiaTheme="minorEastAsia" w:hAnsiTheme="minorEastAsia" w:cs="宋体"/>
          <w:bCs/>
          <w:kern w:val="0"/>
          <w:szCs w:val="21"/>
        </w:rPr>
      </w:pPr>
      <w:r>
        <w:rPr>
          <w:rFonts w:asciiTheme="minorEastAsia" w:eastAsiaTheme="minorEastAsia" w:hAnsiTheme="minorEastAsia" w:hint="eastAsia"/>
          <w:b/>
          <w:szCs w:val="21"/>
        </w:rPr>
        <w:t>（四）工作经历证书的要求：</w:t>
      </w:r>
      <w:r>
        <w:rPr>
          <w:rFonts w:asciiTheme="minorEastAsia" w:eastAsiaTheme="minorEastAsia" w:hAnsiTheme="minorEastAsia" w:hint="eastAsia"/>
          <w:bCs/>
          <w:szCs w:val="21"/>
        </w:rPr>
        <w:t>学生在校学习期间，需要在2个冬季学期、2个夏季学期参与社会实践与企业实习，按要求填写工作经历证书。</w:t>
      </w:r>
    </w:p>
    <w:p w:rsidR="0091616E" w:rsidRDefault="00D76D2D">
      <w:pPr>
        <w:widowControl/>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lastRenderedPageBreak/>
        <w:t>（五）体质健康测试达标：</w:t>
      </w:r>
      <w:r>
        <w:rPr>
          <w:rFonts w:asciiTheme="minorEastAsia" w:eastAsiaTheme="minorEastAsia" w:hAnsiTheme="minorEastAsia" w:hint="eastAsia"/>
          <w:bCs/>
          <w:szCs w:val="21"/>
        </w:rPr>
        <w:t>按照 《国家学生体质健康标准（2014年修订）》测试的成绩达不到50分者按结业或肄业处理。符合免测条件、按规定提交免</w:t>
      </w:r>
      <w:proofErr w:type="gramStart"/>
      <w:r>
        <w:rPr>
          <w:rFonts w:asciiTheme="minorEastAsia" w:eastAsiaTheme="minorEastAsia" w:hAnsiTheme="minorEastAsia" w:hint="eastAsia"/>
          <w:bCs/>
          <w:szCs w:val="21"/>
        </w:rPr>
        <w:t>测申请</w:t>
      </w:r>
      <w:proofErr w:type="gramEnd"/>
      <w:r>
        <w:rPr>
          <w:rFonts w:asciiTheme="minorEastAsia" w:eastAsiaTheme="minorEastAsia" w:hAnsiTheme="minorEastAsia" w:hint="eastAsia"/>
          <w:bCs/>
          <w:szCs w:val="21"/>
        </w:rPr>
        <w:t>并获得批准者不受本条毕业资格的限制。</w:t>
      </w:r>
    </w:p>
    <w:p w:rsidR="0091616E" w:rsidRDefault="00D76D2D">
      <w:pPr>
        <w:widowControl/>
        <w:spacing w:line="360" w:lineRule="auto"/>
        <w:ind w:firstLineChars="200" w:firstLine="422"/>
        <w:rPr>
          <w:rFonts w:asciiTheme="minorEastAsia" w:eastAsiaTheme="minorEastAsia" w:hAnsiTheme="minorEastAsia" w:cs="宋体"/>
          <w:bCs/>
          <w:kern w:val="0"/>
          <w:szCs w:val="21"/>
        </w:rPr>
      </w:pPr>
      <w:r>
        <w:rPr>
          <w:rFonts w:asciiTheme="minorEastAsia" w:eastAsiaTheme="minorEastAsia" w:hAnsiTheme="minorEastAsia" w:hint="eastAsia"/>
          <w:b/>
          <w:szCs w:val="21"/>
        </w:rPr>
        <w:t>（六）德育合格：</w:t>
      </w:r>
      <w:r>
        <w:rPr>
          <w:rFonts w:asciiTheme="minorEastAsia" w:eastAsiaTheme="minorEastAsia" w:hAnsiTheme="minorEastAsia" w:cs="宋体" w:hint="eastAsia"/>
          <w:bCs/>
          <w:kern w:val="0"/>
          <w:szCs w:val="21"/>
        </w:rPr>
        <w:t>学生处规定的德育成绩合格，没有处分，或者处分已经撤销。</w:t>
      </w:r>
    </w:p>
    <w:p w:rsidR="0091616E" w:rsidRDefault="00D76D2D">
      <w:pPr>
        <w:adjustRightInd w:val="0"/>
        <w:snapToGrid w:val="0"/>
        <w:spacing w:line="360" w:lineRule="auto"/>
        <w:outlineLvl w:val="2"/>
        <w:rPr>
          <w:rFonts w:ascii="黑体" w:eastAsia="黑体" w:hAnsi="黑体" w:cs="宋体"/>
          <w:b/>
          <w:kern w:val="0"/>
          <w:sz w:val="24"/>
          <w:szCs w:val="24"/>
        </w:rPr>
      </w:pPr>
      <w:r>
        <w:rPr>
          <w:rFonts w:ascii="黑体" w:eastAsia="黑体" w:hAnsi="黑体" w:cs="黑体" w:hint="eastAsia"/>
          <w:sz w:val="24"/>
          <w:szCs w:val="24"/>
        </w:rPr>
        <w:t>九、附录</w:t>
      </w:r>
    </w:p>
    <w:bookmarkEnd w:id="0"/>
    <w:p w:rsidR="0091616E" w:rsidRDefault="0091616E">
      <w:pPr>
        <w:widowControl/>
        <w:spacing w:line="400" w:lineRule="exact"/>
        <w:ind w:firstLineChars="196" w:firstLine="470"/>
        <w:rPr>
          <w:rFonts w:ascii="黑体" w:eastAsia="黑体" w:hAnsi="宋体"/>
          <w:sz w:val="24"/>
        </w:rPr>
        <w:sectPr w:rsidR="0091616E">
          <w:footerReference w:type="even" r:id="rId14"/>
          <w:footerReference w:type="default" r:id="rId15"/>
          <w:pgSz w:w="11907" w:h="16840"/>
          <w:pgMar w:top="1134" w:right="1418" w:bottom="1134" w:left="1418" w:header="851" w:footer="992" w:gutter="284"/>
          <w:cols w:space="425"/>
          <w:docGrid w:type="lines" w:linePitch="312"/>
        </w:sectPr>
      </w:pPr>
    </w:p>
    <w:p w:rsidR="0091616E" w:rsidRDefault="00D76D2D">
      <w:pPr>
        <w:spacing w:line="360" w:lineRule="auto"/>
        <w:rPr>
          <w:rFonts w:ascii="宋体" w:hAnsi="宋体"/>
          <w:b/>
          <w:szCs w:val="21"/>
        </w:rPr>
      </w:pPr>
      <w:r>
        <w:rPr>
          <w:rFonts w:ascii="宋体" w:hAnsi="宋体" w:hint="eastAsia"/>
          <w:b/>
          <w:szCs w:val="21"/>
        </w:rPr>
        <w:lastRenderedPageBreak/>
        <w:t>附件：服装与服饰设计专业课程设置表（三个部分组成）</w:t>
      </w:r>
    </w:p>
    <w:p w:rsidR="0091616E" w:rsidRDefault="00D76D2D">
      <w:pPr>
        <w:spacing w:line="360" w:lineRule="auto"/>
        <w:ind w:firstLineChars="146" w:firstLine="308"/>
        <w:rPr>
          <w:rFonts w:ascii="宋体" w:hAnsi="宋体"/>
          <w:b/>
          <w:szCs w:val="21"/>
        </w:rPr>
      </w:pPr>
      <w:r>
        <w:rPr>
          <w:rFonts w:ascii="宋体" w:hAnsi="宋体" w:hint="eastAsia"/>
          <w:b/>
          <w:szCs w:val="21"/>
        </w:rPr>
        <w:t>（一）服装与服饰设计专业课程设置表[不含集中实践环节]  课程类别、课程代码</w:t>
      </w:r>
    </w:p>
    <w:tbl>
      <w:tblPr>
        <w:tblW w:w="14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798"/>
        <w:gridCol w:w="615"/>
        <w:gridCol w:w="426"/>
        <w:gridCol w:w="425"/>
        <w:gridCol w:w="2410"/>
        <w:gridCol w:w="628"/>
        <w:gridCol w:w="1356"/>
        <w:gridCol w:w="709"/>
        <w:gridCol w:w="1422"/>
        <w:gridCol w:w="760"/>
        <w:gridCol w:w="657"/>
        <w:gridCol w:w="636"/>
        <w:gridCol w:w="636"/>
        <w:gridCol w:w="636"/>
        <w:gridCol w:w="639"/>
        <w:gridCol w:w="820"/>
        <w:gridCol w:w="567"/>
      </w:tblGrid>
      <w:tr w:rsidR="0091616E">
        <w:trPr>
          <w:cantSplit/>
          <w:trHeight w:hRule="exact" w:val="294"/>
          <w:jc w:val="center"/>
        </w:trPr>
        <w:tc>
          <w:tcPr>
            <w:tcW w:w="798" w:type="dxa"/>
            <w:vMerge w:val="restart"/>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课</w:t>
            </w:r>
          </w:p>
          <w:p w:rsidR="0091616E" w:rsidRDefault="00D76D2D">
            <w:pPr>
              <w:spacing w:line="280" w:lineRule="exact"/>
              <w:jc w:val="center"/>
              <w:rPr>
                <w:rFonts w:ascii="宋体" w:hAnsi="宋体"/>
                <w:b/>
                <w:sz w:val="18"/>
                <w:szCs w:val="18"/>
              </w:rPr>
            </w:pPr>
            <w:r>
              <w:rPr>
                <w:rFonts w:ascii="宋体" w:hAnsi="宋体" w:hint="eastAsia"/>
                <w:b/>
                <w:sz w:val="18"/>
                <w:szCs w:val="18"/>
              </w:rPr>
              <w:t>类</w:t>
            </w:r>
          </w:p>
        </w:tc>
        <w:tc>
          <w:tcPr>
            <w:tcW w:w="1466" w:type="dxa"/>
            <w:gridSpan w:val="3"/>
            <w:vMerge w:val="restart"/>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序</w:t>
            </w:r>
          </w:p>
          <w:p w:rsidR="0091616E" w:rsidRDefault="00D76D2D">
            <w:pPr>
              <w:spacing w:line="280" w:lineRule="exact"/>
              <w:jc w:val="center"/>
              <w:rPr>
                <w:rFonts w:ascii="宋体" w:hAnsi="宋体"/>
                <w:b/>
                <w:sz w:val="18"/>
                <w:szCs w:val="18"/>
              </w:rPr>
            </w:pPr>
            <w:r>
              <w:rPr>
                <w:rFonts w:ascii="宋体" w:hAnsi="宋体" w:hint="eastAsia"/>
                <w:b/>
                <w:sz w:val="18"/>
                <w:szCs w:val="18"/>
              </w:rPr>
              <w:t>号</w:t>
            </w:r>
          </w:p>
        </w:tc>
        <w:tc>
          <w:tcPr>
            <w:tcW w:w="2410" w:type="dxa"/>
            <w:vMerge w:val="restart"/>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课 程 名 称</w:t>
            </w:r>
          </w:p>
        </w:tc>
        <w:tc>
          <w:tcPr>
            <w:tcW w:w="628" w:type="dxa"/>
            <w:vMerge w:val="restart"/>
            <w:tcBorders>
              <w:tl2br w:val="nil"/>
              <w:tr2bl w:val="nil"/>
            </w:tcBorders>
            <w:vAlign w:val="center"/>
          </w:tcPr>
          <w:p w:rsidR="0091616E" w:rsidRDefault="00D76D2D">
            <w:pPr>
              <w:tabs>
                <w:tab w:val="left" w:pos="503"/>
              </w:tabs>
              <w:spacing w:line="280" w:lineRule="exact"/>
              <w:ind w:leftChars="-51" w:left="-106" w:hanging="1"/>
              <w:jc w:val="center"/>
              <w:rPr>
                <w:rFonts w:ascii="宋体" w:hAnsi="宋体"/>
                <w:b/>
                <w:sz w:val="18"/>
                <w:szCs w:val="18"/>
              </w:rPr>
            </w:pPr>
            <w:r>
              <w:rPr>
                <w:rFonts w:ascii="宋体" w:hAnsi="宋体" w:hint="eastAsia"/>
                <w:b/>
                <w:sz w:val="18"/>
                <w:szCs w:val="18"/>
              </w:rPr>
              <w:t>性</w:t>
            </w:r>
          </w:p>
          <w:p w:rsidR="0091616E" w:rsidRDefault="00D76D2D">
            <w:pPr>
              <w:tabs>
                <w:tab w:val="left" w:pos="503"/>
              </w:tabs>
              <w:spacing w:line="280" w:lineRule="exact"/>
              <w:ind w:leftChars="-51" w:left="-106" w:hanging="1"/>
              <w:jc w:val="center"/>
              <w:rPr>
                <w:rFonts w:ascii="宋体" w:hAnsi="宋体"/>
                <w:b/>
                <w:sz w:val="18"/>
                <w:szCs w:val="18"/>
              </w:rPr>
            </w:pPr>
            <w:r>
              <w:rPr>
                <w:rFonts w:ascii="宋体" w:hAnsi="宋体" w:hint="eastAsia"/>
                <w:b/>
                <w:sz w:val="18"/>
                <w:szCs w:val="18"/>
              </w:rPr>
              <w:t>质</w:t>
            </w:r>
          </w:p>
        </w:tc>
        <w:tc>
          <w:tcPr>
            <w:tcW w:w="1356" w:type="dxa"/>
            <w:vMerge w:val="restart"/>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课程代码</w:t>
            </w:r>
          </w:p>
        </w:tc>
        <w:tc>
          <w:tcPr>
            <w:tcW w:w="709" w:type="dxa"/>
            <w:vMerge w:val="restart"/>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学</w:t>
            </w:r>
          </w:p>
          <w:p w:rsidR="0091616E" w:rsidRDefault="0091616E">
            <w:pPr>
              <w:spacing w:line="280" w:lineRule="exact"/>
              <w:jc w:val="center"/>
              <w:rPr>
                <w:rFonts w:ascii="宋体" w:hAnsi="宋体"/>
                <w:b/>
                <w:sz w:val="18"/>
                <w:szCs w:val="18"/>
              </w:rPr>
            </w:pPr>
          </w:p>
          <w:p w:rsidR="0091616E" w:rsidRDefault="00D76D2D">
            <w:pPr>
              <w:spacing w:line="280" w:lineRule="exact"/>
              <w:jc w:val="center"/>
              <w:rPr>
                <w:rFonts w:ascii="宋体" w:hAnsi="宋体"/>
                <w:b/>
                <w:sz w:val="18"/>
                <w:szCs w:val="18"/>
              </w:rPr>
            </w:pPr>
            <w:r>
              <w:rPr>
                <w:rFonts w:ascii="宋体" w:hAnsi="宋体" w:hint="eastAsia"/>
                <w:b/>
                <w:sz w:val="18"/>
                <w:szCs w:val="18"/>
              </w:rPr>
              <w:t>分</w:t>
            </w:r>
          </w:p>
        </w:tc>
        <w:tc>
          <w:tcPr>
            <w:tcW w:w="1422" w:type="dxa"/>
            <w:vMerge w:val="restart"/>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学</w:t>
            </w:r>
          </w:p>
          <w:p w:rsidR="0091616E" w:rsidRDefault="0091616E">
            <w:pPr>
              <w:spacing w:line="280" w:lineRule="exact"/>
              <w:jc w:val="center"/>
              <w:rPr>
                <w:rFonts w:ascii="宋体" w:hAnsi="宋体"/>
                <w:b/>
                <w:sz w:val="18"/>
                <w:szCs w:val="18"/>
              </w:rPr>
            </w:pPr>
          </w:p>
          <w:p w:rsidR="0091616E" w:rsidRDefault="00D76D2D">
            <w:pPr>
              <w:spacing w:line="280" w:lineRule="exact"/>
              <w:jc w:val="center"/>
              <w:rPr>
                <w:rFonts w:ascii="宋体" w:hAnsi="宋体"/>
                <w:b/>
                <w:sz w:val="18"/>
                <w:szCs w:val="18"/>
              </w:rPr>
            </w:pPr>
            <w:r>
              <w:rPr>
                <w:rFonts w:ascii="宋体" w:hAnsi="宋体" w:hint="eastAsia"/>
                <w:b/>
                <w:sz w:val="18"/>
                <w:szCs w:val="18"/>
              </w:rPr>
              <w:t>时</w:t>
            </w:r>
          </w:p>
        </w:tc>
        <w:tc>
          <w:tcPr>
            <w:tcW w:w="1417" w:type="dxa"/>
            <w:gridSpan w:val="2"/>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学时分配</w:t>
            </w:r>
          </w:p>
        </w:tc>
        <w:tc>
          <w:tcPr>
            <w:tcW w:w="3934" w:type="dxa"/>
            <w:gridSpan w:val="6"/>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学 年 及 学 期 周 学 时 数</w:t>
            </w: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b/>
                <w:sz w:val="18"/>
                <w:szCs w:val="18"/>
              </w:rPr>
            </w:pPr>
          </w:p>
        </w:tc>
        <w:tc>
          <w:tcPr>
            <w:tcW w:w="1466" w:type="dxa"/>
            <w:gridSpan w:val="3"/>
            <w:vMerge/>
            <w:tcBorders>
              <w:tl2br w:val="nil"/>
              <w:tr2bl w:val="nil"/>
            </w:tcBorders>
            <w:vAlign w:val="center"/>
          </w:tcPr>
          <w:p w:rsidR="0091616E" w:rsidRDefault="0091616E">
            <w:pPr>
              <w:spacing w:line="280" w:lineRule="exact"/>
              <w:rPr>
                <w:rFonts w:ascii="宋体" w:hAnsi="宋体"/>
                <w:b/>
                <w:sz w:val="18"/>
                <w:szCs w:val="18"/>
              </w:rPr>
            </w:pPr>
          </w:p>
        </w:tc>
        <w:tc>
          <w:tcPr>
            <w:tcW w:w="2410" w:type="dxa"/>
            <w:vMerge/>
            <w:tcBorders>
              <w:tl2br w:val="nil"/>
              <w:tr2bl w:val="nil"/>
            </w:tcBorders>
            <w:vAlign w:val="center"/>
          </w:tcPr>
          <w:p w:rsidR="0091616E" w:rsidRDefault="0091616E">
            <w:pPr>
              <w:spacing w:line="280" w:lineRule="exact"/>
              <w:rPr>
                <w:rFonts w:ascii="宋体" w:hAnsi="宋体"/>
                <w:b/>
                <w:sz w:val="18"/>
                <w:szCs w:val="18"/>
              </w:rPr>
            </w:pPr>
          </w:p>
        </w:tc>
        <w:tc>
          <w:tcPr>
            <w:tcW w:w="628" w:type="dxa"/>
            <w:vMerge/>
            <w:tcBorders>
              <w:tl2br w:val="nil"/>
              <w:tr2bl w:val="nil"/>
            </w:tcBorders>
          </w:tcPr>
          <w:p w:rsidR="0091616E" w:rsidRDefault="0091616E">
            <w:pPr>
              <w:spacing w:line="280" w:lineRule="exact"/>
              <w:rPr>
                <w:rFonts w:ascii="宋体" w:hAnsi="宋体"/>
                <w:b/>
                <w:sz w:val="18"/>
                <w:szCs w:val="18"/>
              </w:rPr>
            </w:pPr>
          </w:p>
        </w:tc>
        <w:tc>
          <w:tcPr>
            <w:tcW w:w="1356" w:type="dxa"/>
            <w:vMerge/>
            <w:tcBorders>
              <w:tl2br w:val="nil"/>
              <w:tr2bl w:val="nil"/>
            </w:tcBorders>
          </w:tcPr>
          <w:p w:rsidR="0091616E" w:rsidRDefault="0091616E">
            <w:pPr>
              <w:spacing w:line="280" w:lineRule="exact"/>
              <w:rPr>
                <w:rFonts w:ascii="宋体" w:hAnsi="宋体"/>
                <w:b/>
                <w:sz w:val="18"/>
                <w:szCs w:val="18"/>
              </w:rPr>
            </w:pPr>
          </w:p>
        </w:tc>
        <w:tc>
          <w:tcPr>
            <w:tcW w:w="709" w:type="dxa"/>
            <w:vMerge/>
            <w:tcBorders>
              <w:tl2br w:val="nil"/>
              <w:tr2bl w:val="nil"/>
            </w:tcBorders>
          </w:tcPr>
          <w:p w:rsidR="0091616E" w:rsidRDefault="0091616E">
            <w:pPr>
              <w:spacing w:line="280" w:lineRule="exact"/>
              <w:rPr>
                <w:rFonts w:ascii="宋体" w:hAnsi="宋体"/>
                <w:b/>
                <w:sz w:val="18"/>
                <w:szCs w:val="18"/>
              </w:rPr>
            </w:pPr>
          </w:p>
        </w:tc>
        <w:tc>
          <w:tcPr>
            <w:tcW w:w="1422" w:type="dxa"/>
            <w:vMerge/>
            <w:tcBorders>
              <w:tl2br w:val="nil"/>
              <w:tr2bl w:val="nil"/>
            </w:tcBorders>
            <w:vAlign w:val="center"/>
          </w:tcPr>
          <w:p w:rsidR="0091616E" w:rsidRDefault="0091616E">
            <w:pPr>
              <w:spacing w:line="280" w:lineRule="exact"/>
              <w:rPr>
                <w:rFonts w:ascii="宋体" w:hAnsi="宋体"/>
                <w:b/>
                <w:sz w:val="18"/>
                <w:szCs w:val="18"/>
              </w:rPr>
            </w:pPr>
          </w:p>
        </w:tc>
        <w:tc>
          <w:tcPr>
            <w:tcW w:w="760" w:type="dxa"/>
            <w:vMerge w:val="restart"/>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理论</w:t>
            </w:r>
          </w:p>
          <w:p w:rsidR="0091616E" w:rsidRDefault="00D76D2D">
            <w:pPr>
              <w:spacing w:line="280" w:lineRule="exact"/>
              <w:jc w:val="center"/>
              <w:rPr>
                <w:rFonts w:ascii="宋体" w:hAnsi="宋体"/>
                <w:b/>
                <w:sz w:val="18"/>
                <w:szCs w:val="18"/>
              </w:rPr>
            </w:pPr>
            <w:r>
              <w:rPr>
                <w:rFonts w:ascii="宋体" w:hAnsi="宋体" w:hint="eastAsia"/>
                <w:b/>
                <w:sz w:val="18"/>
                <w:szCs w:val="18"/>
              </w:rPr>
              <w:t>教学</w:t>
            </w:r>
          </w:p>
        </w:tc>
        <w:tc>
          <w:tcPr>
            <w:tcW w:w="657" w:type="dxa"/>
            <w:vMerge w:val="restart"/>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实践</w:t>
            </w:r>
          </w:p>
          <w:p w:rsidR="0091616E" w:rsidRDefault="00D76D2D">
            <w:pPr>
              <w:spacing w:line="280" w:lineRule="exact"/>
              <w:jc w:val="center"/>
              <w:rPr>
                <w:rFonts w:ascii="宋体" w:hAnsi="宋体"/>
                <w:b/>
                <w:sz w:val="18"/>
                <w:szCs w:val="18"/>
              </w:rPr>
            </w:pPr>
            <w:r>
              <w:rPr>
                <w:rFonts w:ascii="宋体" w:hAnsi="宋体" w:hint="eastAsia"/>
                <w:b/>
                <w:sz w:val="18"/>
                <w:szCs w:val="18"/>
              </w:rPr>
              <w:t>教学</w:t>
            </w:r>
          </w:p>
        </w:tc>
        <w:tc>
          <w:tcPr>
            <w:tcW w:w="1272" w:type="dxa"/>
            <w:gridSpan w:val="2"/>
            <w:tcBorders>
              <w:tl2br w:val="nil"/>
              <w:tr2bl w:val="nil"/>
            </w:tcBorders>
            <w:vAlign w:val="center"/>
          </w:tcPr>
          <w:p w:rsidR="0091616E" w:rsidRDefault="00D76D2D">
            <w:pPr>
              <w:spacing w:line="280" w:lineRule="exact"/>
              <w:jc w:val="center"/>
              <w:rPr>
                <w:rFonts w:ascii="宋体" w:hAnsi="宋体"/>
                <w:b/>
                <w:sz w:val="18"/>
                <w:szCs w:val="18"/>
              </w:rPr>
            </w:pPr>
            <w:proofErr w:type="gramStart"/>
            <w:r>
              <w:rPr>
                <w:rFonts w:ascii="宋体" w:hAnsi="宋体" w:hint="eastAsia"/>
                <w:b/>
                <w:sz w:val="18"/>
                <w:szCs w:val="18"/>
              </w:rPr>
              <w:t>一</w:t>
            </w:r>
            <w:proofErr w:type="gramEnd"/>
          </w:p>
        </w:tc>
        <w:tc>
          <w:tcPr>
            <w:tcW w:w="1275" w:type="dxa"/>
            <w:gridSpan w:val="2"/>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二</w:t>
            </w:r>
          </w:p>
        </w:tc>
        <w:tc>
          <w:tcPr>
            <w:tcW w:w="1387" w:type="dxa"/>
            <w:gridSpan w:val="2"/>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三</w:t>
            </w: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b/>
                <w:sz w:val="18"/>
                <w:szCs w:val="18"/>
              </w:rPr>
            </w:pPr>
          </w:p>
        </w:tc>
        <w:tc>
          <w:tcPr>
            <w:tcW w:w="1466" w:type="dxa"/>
            <w:gridSpan w:val="3"/>
            <w:vMerge/>
            <w:tcBorders>
              <w:tl2br w:val="nil"/>
              <w:tr2bl w:val="nil"/>
            </w:tcBorders>
            <w:vAlign w:val="center"/>
          </w:tcPr>
          <w:p w:rsidR="0091616E" w:rsidRDefault="0091616E">
            <w:pPr>
              <w:spacing w:line="280" w:lineRule="exact"/>
              <w:rPr>
                <w:rFonts w:ascii="宋体" w:hAnsi="宋体"/>
                <w:b/>
                <w:sz w:val="18"/>
                <w:szCs w:val="18"/>
              </w:rPr>
            </w:pPr>
          </w:p>
        </w:tc>
        <w:tc>
          <w:tcPr>
            <w:tcW w:w="2410" w:type="dxa"/>
            <w:vMerge/>
            <w:tcBorders>
              <w:tl2br w:val="nil"/>
              <w:tr2bl w:val="nil"/>
            </w:tcBorders>
            <w:vAlign w:val="center"/>
          </w:tcPr>
          <w:p w:rsidR="0091616E" w:rsidRDefault="0091616E">
            <w:pPr>
              <w:spacing w:line="280" w:lineRule="exact"/>
              <w:rPr>
                <w:rFonts w:ascii="宋体" w:hAnsi="宋体"/>
                <w:b/>
                <w:sz w:val="18"/>
                <w:szCs w:val="18"/>
              </w:rPr>
            </w:pPr>
          </w:p>
        </w:tc>
        <w:tc>
          <w:tcPr>
            <w:tcW w:w="628" w:type="dxa"/>
            <w:vMerge/>
            <w:tcBorders>
              <w:tl2br w:val="nil"/>
              <w:tr2bl w:val="nil"/>
            </w:tcBorders>
          </w:tcPr>
          <w:p w:rsidR="0091616E" w:rsidRDefault="0091616E">
            <w:pPr>
              <w:spacing w:line="280" w:lineRule="exact"/>
              <w:rPr>
                <w:rFonts w:ascii="宋体" w:hAnsi="宋体"/>
                <w:b/>
                <w:sz w:val="18"/>
                <w:szCs w:val="18"/>
              </w:rPr>
            </w:pPr>
          </w:p>
        </w:tc>
        <w:tc>
          <w:tcPr>
            <w:tcW w:w="1356" w:type="dxa"/>
            <w:vMerge/>
            <w:tcBorders>
              <w:tl2br w:val="nil"/>
              <w:tr2bl w:val="nil"/>
            </w:tcBorders>
          </w:tcPr>
          <w:p w:rsidR="0091616E" w:rsidRDefault="0091616E">
            <w:pPr>
              <w:spacing w:line="280" w:lineRule="exact"/>
              <w:rPr>
                <w:rFonts w:ascii="宋体" w:hAnsi="宋体"/>
                <w:b/>
                <w:sz w:val="18"/>
                <w:szCs w:val="18"/>
              </w:rPr>
            </w:pPr>
          </w:p>
        </w:tc>
        <w:tc>
          <w:tcPr>
            <w:tcW w:w="709" w:type="dxa"/>
            <w:vMerge/>
            <w:tcBorders>
              <w:tl2br w:val="nil"/>
              <w:tr2bl w:val="nil"/>
            </w:tcBorders>
          </w:tcPr>
          <w:p w:rsidR="0091616E" w:rsidRDefault="0091616E">
            <w:pPr>
              <w:spacing w:line="280" w:lineRule="exact"/>
              <w:rPr>
                <w:rFonts w:ascii="宋体" w:hAnsi="宋体"/>
                <w:b/>
                <w:sz w:val="18"/>
                <w:szCs w:val="18"/>
              </w:rPr>
            </w:pPr>
          </w:p>
        </w:tc>
        <w:tc>
          <w:tcPr>
            <w:tcW w:w="1422" w:type="dxa"/>
            <w:vMerge/>
            <w:tcBorders>
              <w:tl2br w:val="nil"/>
              <w:tr2bl w:val="nil"/>
            </w:tcBorders>
            <w:vAlign w:val="center"/>
          </w:tcPr>
          <w:p w:rsidR="0091616E" w:rsidRDefault="0091616E">
            <w:pPr>
              <w:spacing w:line="280" w:lineRule="exact"/>
              <w:rPr>
                <w:rFonts w:ascii="宋体" w:hAnsi="宋体"/>
                <w:b/>
                <w:sz w:val="18"/>
                <w:szCs w:val="18"/>
              </w:rPr>
            </w:pPr>
          </w:p>
        </w:tc>
        <w:tc>
          <w:tcPr>
            <w:tcW w:w="760" w:type="dxa"/>
            <w:vMerge/>
            <w:tcBorders>
              <w:tl2br w:val="nil"/>
              <w:tr2bl w:val="nil"/>
            </w:tcBorders>
            <w:vAlign w:val="center"/>
          </w:tcPr>
          <w:p w:rsidR="0091616E" w:rsidRDefault="0091616E">
            <w:pPr>
              <w:spacing w:line="280" w:lineRule="exact"/>
              <w:rPr>
                <w:rFonts w:ascii="宋体" w:hAnsi="宋体"/>
                <w:b/>
                <w:sz w:val="18"/>
                <w:szCs w:val="18"/>
              </w:rPr>
            </w:pPr>
          </w:p>
        </w:tc>
        <w:tc>
          <w:tcPr>
            <w:tcW w:w="657" w:type="dxa"/>
            <w:vMerge/>
            <w:tcBorders>
              <w:tl2br w:val="nil"/>
              <w:tr2bl w:val="nil"/>
            </w:tcBorders>
            <w:vAlign w:val="center"/>
          </w:tcPr>
          <w:p w:rsidR="0091616E" w:rsidRDefault="0091616E">
            <w:pPr>
              <w:spacing w:line="280" w:lineRule="exact"/>
              <w:rPr>
                <w:rFonts w:ascii="宋体" w:hAnsi="宋体"/>
                <w:b/>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w:t>
            </w:r>
          </w:p>
        </w:tc>
        <w:tc>
          <w:tcPr>
            <w:tcW w:w="636"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2</w:t>
            </w:r>
          </w:p>
        </w:tc>
        <w:tc>
          <w:tcPr>
            <w:tcW w:w="636"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3</w:t>
            </w:r>
          </w:p>
        </w:tc>
        <w:tc>
          <w:tcPr>
            <w:tcW w:w="639"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4</w:t>
            </w:r>
          </w:p>
        </w:tc>
        <w:tc>
          <w:tcPr>
            <w:tcW w:w="820"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5</w:t>
            </w:r>
          </w:p>
        </w:tc>
        <w:tc>
          <w:tcPr>
            <w:tcW w:w="567"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6</w:t>
            </w:r>
          </w:p>
        </w:tc>
      </w:tr>
      <w:tr w:rsidR="0091616E">
        <w:trPr>
          <w:cantSplit/>
          <w:trHeight w:hRule="exact" w:val="346"/>
          <w:jc w:val="center"/>
        </w:trPr>
        <w:tc>
          <w:tcPr>
            <w:tcW w:w="798" w:type="dxa"/>
            <w:vMerge/>
            <w:tcBorders>
              <w:tl2br w:val="nil"/>
              <w:tr2bl w:val="nil"/>
            </w:tcBorders>
            <w:vAlign w:val="center"/>
          </w:tcPr>
          <w:p w:rsidR="0091616E" w:rsidRDefault="0091616E">
            <w:pPr>
              <w:spacing w:line="280" w:lineRule="exact"/>
              <w:jc w:val="center"/>
              <w:rPr>
                <w:rFonts w:ascii="宋体" w:hAnsi="宋体"/>
                <w:b/>
                <w:sz w:val="18"/>
                <w:szCs w:val="18"/>
              </w:rPr>
            </w:pPr>
          </w:p>
        </w:tc>
        <w:tc>
          <w:tcPr>
            <w:tcW w:w="1466" w:type="dxa"/>
            <w:gridSpan w:val="3"/>
            <w:vMerge/>
            <w:tcBorders>
              <w:tl2br w:val="nil"/>
              <w:tr2bl w:val="nil"/>
            </w:tcBorders>
            <w:vAlign w:val="center"/>
          </w:tcPr>
          <w:p w:rsidR="0091616E" w:rsidRDefault="0091616E">
            <w:pPr>
              <w:spacing w:line="280" w:lineRule="exact"/>
              <w:rPr>
                <w:rFonts w:ascii="宋体" w:hAnsi="宋体"/>
                <w:b/>
                <w:sz w:val="18"/>
                <w:szCs w:val="18"/>
              </w:rPr>
            </w:pPr>
          </w:p>
        </w:tc>
        <w:tc>
          <w:tcPr>
            <w:tcW w:w="2410" w:type="dxa"/>
            <w:vMerge/>
            <w:tcBorders>
              <w:tl2br w:val="nil"/>
              <w:tr2bl w:val="nil"/>
            </w:tcBorders>
            <w:vAlign w:val="center"/>
          </w:tcPr>
          <w:p w:rsidR="0091616E" w:rsidRDefault="0091616E">
            <w:pPr>
              <w:spacing w:line="280" w:lineRule="exact"/>
              <w:rPr>
                <w:rFonts w:ascii="宋体" w:hAnsi="宋体"/>
                <w:b/>
                <w:sz w:val="18"/>
                <w:szCs w:val="18"/>
              </w:rPr>
            </w:pPr>
          </w:p>
        </w:tc>
        <w:tc>
          <w:tcPr>
            <w:tcW w:w="628" w:type="dxa"/>
            <w:vMerge/>
            <w:tcBorders>
              <w:tl2br w:val="nil"/>
              <w:tr2bl w:val="nil"/>
            </w:tcBorders>
          </w:tcPr>
          <w:p w:rsidR="0091616E" w:rsidRDefault="0091616E">
            <w:pPr>
              <w:spacing w:line="280" w:lineRule="exact"/>
              <w:rPr>
                <w:rFonts w:ascii="宋体" w:hAnsi="宋体"/>
                <w:b/>
                <w:sz w:val="18"/>
                <w:szCs w:val="18"/>
              </w:rPr>
            </w:pPr>
          </w:p>
        </w:tc>
        <w:tc>
          <w:tcPr>
            <w:tcW w:w="1356" w:type="dxa"/>
            <w:vMerge/>
            <w:tcBorders>
              <w:tl2br w:val="nil"/>
              <w:tr2bl w:val="nil"/>
            </w:tcBorders>
          </w:tcPr>
          <w:p w:rsidR="0091616E" w:rsidRDefault="0091616E">
            <w:pPr>
              <w:spacing w:line="280" w:lineRule="exact"/>
              <w:rPr>
                <w:rFonts w:ascii="宋体" w:hAnsi="宋体"/>
                <w:b/>
                <w:sz w:val="18"/>
                <w:szCs w:val="18"/>
              </w:rPr>
            </w:pPr>
          </w:p>
        </w:tc>
        <w:tc>
          <w:tcPr>
            <w:tcW w:w="709" w:type="dxa"/>
            <w:vMerge/>
            <w:tcBorders>
              <w:tl2br w:val="nil"/>
              <w:tr2bl w:val="nil"/>
            </w:tcBorders>
          </w:tcPr>
          <w:p w:rsidR="0091616E" w:rsidRDefault="0091616E">
            <w:pPr>
              <w:spacing w:line="280" w:lineRule="exact"/>
              <w:rPr>
                <w:rFonts w:ascii="宋体" w:hAnsi="宋体"/>
                <w:b/>
                <w:sz w:val="18"/>
                <w:szCs w:val="18"/>
              </w:rPr>
            </w:pPr>
          </w:p>
        </w:tc>
        <w:tc>
          <w:tcPr>
            <w:tcW w:w="1422" w:type="dxa"/>
            <w:vMerge/>
            <w:tcBorders>
              <w:tl2br w:val="nil"/>
              <w:tr2bl w:val="nil"/>
            </w:tcBorders>
            <w:vAlign w:val="center"/>
          </w:tcPr>
          <w:p w:rsidR="0091616E" w:rsidRDefault="0091616E">
            <w:pPr>
              <w:spacing w:line="280" w:lineRule="exact"/>
              <w:rPr>
                <w:rFonts w:ascii="宋体" w:hAnsi="宋体"/>
                <w:b/>
                <w:sz w:val="18"/>
                <w:szCs w:val="18"/>
              </w:rPr>
            </w:pPr>
          </w:p>
        </w:tc>
        <w:tc>
          <w:tcPr>
            <w:tcW w:w="760" w:type="dxa"/>
            <w:vMerge/>
            <w:tcBorders>
              <w:tl2br w:val="nil"/>
              <w:tr2bl w:val="nil"/>
            </w:tcBorders>
            <w:vAlign w:val="center"/>
          </w:tcPr>
          <w:p w:rsidR="0091616E" w:rsidRDefault="0091616E">
            <w:pPr>
              <w:spacing w:line="280" w:lineRule="exact"/>
              <w:rPr>
                <w:rFonts w:ascii="宋体" w:hAnsi="宋体"/>
                <w:b/>
                <w:sz w:val="18"/>
                <w:szCs w:val="18"/>
              </w:rPr>
            </w:pPr>
          </w:p>
        </w:tc>
        <w:tc>
          <w:tcPr>
            <w:tcW w:w="657" w:type="dxa"/>
            <w:vMerge/>
            <w:tcBorders>
              <w:tl2br w:val="nil"/>
              <w:tr2bl w:val="nil"/>
            </w:tcBorders>
            <w:vAlign w:val="center"/>
          </w:tcPr>
          <w:p w:rsidR="0091616E" w:rsidRDefault="0091616E">
            <w:pPr>
              <w:spacing w:line="280" w:lineRule="exact"/>
              <w:rPr>
                <w:rFonts w:ascii="宋体" w:hAnsi="宋体"/>
                <w:b/>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15</w:t>
            </w:r>
          </w:p>
        </w:tc>
        <w:tc>
          <w:tcPr>
            <w:tcW w:w="636"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18</w:t>
            </w:r>
          </w:p>
        </w:tc>
        <w:tc>
          <w:tcPr>
            <w:tcW w:w="636"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18</w:t>
            </w:r>
          </w:p>
        </w:tc>
        <w:tc>
          <w:tcPr>
            <w:tcW w:w="639"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18</w:t>
            </w:r>
          </w:p>
        </w:tc>
        <w:tc>
          <w:tcPr>
            <w:tcW w:w="820"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13+5</w:t>
            </w:r>
          </w:p>
        </w:tc>
        <w:tc>
          <w:tcPr>
            <w:tcW w:w="567"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(18)</w:t>
            </w:r>
          </w:p>
        </w:tc>
      </w:tr>
      <w:tr w:rsidR="0091616E">
        <w:trPr>
          <w:cantSplit/>
          <w:trHeight w:hRule="exact" w:val="537"/>
          <w:jc w:val="center"/>
        </w:trPr>
        <w:tc>
          <w:tcPr>
            <w:tcW w:w="798" w:type="dxa"/>
            <w:vMerge w:val="restart"/>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公共</w:t>
            </w:r>
          </w:p>
          <w:p w:rsidR="0091616E" w:rsidRDefault="0091616E">
            <w:pPr>
              <w:spacing w:line="280" w:lineRule="exact"/>
              <w:jc w:val="center"/>
              <w:rPr>
                <w:rFonts w:ascii="宋体" w:hAnsi="宋体"/>
                <w:sz w:val="18"/>
                <w:szCs w:val="18"/>
              </w:rPr>
            </w:pPr>
          </w:p>
          <w:p w:rsidR="0091616E" w:rsidRDefault="00D76D2D">
            <w:pPr>
              <w:spacing w:line="280" w:lineRule="exact"/>
              <w:jc w:val="center"/>
              <w:rPr>
                <w:rFonts w:ascii="宋体" w:hAnsi="宋体"/>
                <w:sz w:val="18"/>
                <w:szCs w:val="18"/>
              </w:rPr>
            </w:pPr>
            <w:r>
              <w:rPr>
                <w:rFonts w:ascii="宋体" w:hAnsi="宋体" w:hint="eastAsia"/>
                <w:sz w:val="18"/>
                <w:szCs w:val="18"/>
              </w:rPr>
              <w:t>课程</w:t>
            </w:r>
          </w:p>
        </w:tc>
        <w:tc>
          <w:tcPr>
            <w:tcW w:w="615" w:type="dxa"/>
            <w:vMerge w:val="restart"/>
            <w:tcBorders>
              <w:tl2br w:val="nil"/>
              <w:tr2bl w:val="nil"/>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必</w:t>
            </w:r>
          </w:p>
          <w:p w:rsidR="0091616E" w:rsidRDefault="00D76D2D">
            <w:pPr>
              <w:spacing w:line="240" w:lineRule="exact"/>
              <w:jc w:val="center"/>
              <w:rPr>
                <w:rFonts w:ascii="宋体" w:hAnsi="宋体"/>
                <w:sz w:val="18"/>
                <w:szCs w:val="18"/>
              </w:rPr>
            </w:pPr>
            <w:r>
              <w:rPr>
                <w:rFonts w:ascii="宋体" w:hAnsi="宋体" w:hint="eastAsia"/>
                <w:sz w:val="18"/>
                <w:szCs w:val="18"/>
              </w:rPr>
              <w:t>修</w:t>
            </w:r>
          </w:p>
          <w:p w:rsidR="0091616E" w:rsidRDefault="00D76D2D">
            <w:pPr>
              <w:spacing w:line="280" w:lineRule="exact"/>
              <w:jc w:val="center"/>
              <w:rPr>
                <w:rFonts w:ascii="宋体" w:hAnsi="宋体"/>
                <w:sz w:val="18"/>
                <w:szCs w:val="18"/>
              </w:rPr>
            </w:pPr>
            <w:r>
              <w:rPr>
                <w:rFonts w:ascii="宋体" w:hAnsi="宋体" w:hint="eastAsia"/>
                <w:sz w:val="18"/>
                <w:szCs w:val="18"/>
              </w:rPr>
              <w:t>课</w:t>
            </w:r>
          </w:p>
        </w:tc>
        <w:tc>
          <w:tcPr>
            <w:tcW w:w="426" w:type="dxa"/>
            <w:vMerge w:val="restart"/>
            <w:tcBorders>
              <w:tl2br w:val="nil"/>
              <w:tr2bl w:val="nil"/>
            </w:tcBorders>
            <w:vAlign w:val="center"/>
          </w:tcPr>
          <w:p w:rsidR="0091616E" w:rsidRDefault="00D76D2D">
            <w:pPr>
              <w:jc w:val="center"/>
              <w:rPr>
                <w:rFonts w:ascii="宋体" w:hAnsi="宋体"/>
                <w:sz w:val="18"/>
                <w:szCs w:val="18"/>
              </w:rPr>
            </w:pPr>
            <w:r>
              <w:rPr>
                <w:rFonts w:ascii="宋体" w:hAnsi="宋体" w:hint="eastAsia"/>
                <w:sz w:val="18"/>
                <w:szCs w:val="18"/>
              </w:rPr>
              <w:t>思</w:t>
            </w:r>
          </w:p>
          <w:p w:rsidR="0091616E" w:rsidRDefault="00D76D2D">
            <w:pPr>
              <w:jc w:val="center"/>
              <w:rPr>
                <w:rFonts w:ascii="宋体" w:hAnsi="宋体"/>
                <w:sz w:val="18"/>
                <w:szCs w:val="18"/>
              </w:rPr>
            </w:pPr>
            <w:r>
              <w:rPr>
                <w:rFonts w:ascii="宋体" w:hAnsi="宋体" w:hint="eastAsia"/>
                <w:sz w:val="18"/>
                <w:szCs w:val="18"/>
              </w:rPr>
              <w:t>政</w:t>
            </w:r>
          </w:p>
          <w:p w:rsidR="0091616E" w:rsidRDefault="00D76D2D">
            <w:pPr>
              <w:jc w:val="center"/>
              <w:rPr>
                <w:rFonts w:ascii="宋体" w:hAnsi="宋体"/>
                <w:sz w:val="18"/>
                <w:szCs w:val="18"/>
              </w:rPr>
            </w:pPr>
            <w:r>
              <w:rPr>
                <w:rFonts w:ascii="宋体" w:hAnsi="宋体" w:hint="eastAsia"/>
                <w:sz w:val="18"/>
                <w:szCs w:val="18"/>
              </w:rPr>
              <w:t>课</w:t>
            </w:r>
          </w:p>
        </w:tc>
        <w:tc>
          <w:tcPr>
            <w:tcW w:w="425"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2410" w:type="dxa"/>
            <w:tcBorders>
              <w:tl2br w:val="nil"/>
              <w:tr2bl w:val="nil"/>
            </w:tcBorders>
            <w:vAlign w:val="center"/>
          </w:tcPr>
          <w:p w:rsidR="0091616E" w:rsidRDefault="00D76D2D">
            <w:pPr>
              <w:spacing w:line="240" w:lineRule="exact"/>
              <w:rPr>
                <w:sz w:val="18"/>
                <w:szCs w:val="18"/>
              </w:rPr>
            </w:pPr>
            <w:r>
              <w:rPr>
                <w:rFonts w:ascii="宋体" w:hAnsi="宋体"/>
                <w:sz w:val="18"/>
                <w:szCs w:val="18"/>
              </w:rPr>
              <w:t>毛泽东思想和中国特色社会主义理论体系概论</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02010000012</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64</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340"/>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426"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425"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2410" w:type="dxa"/>
            <w:tcBorders>
              <w:tl2br w:val="nil"/>
              <w:tr2bl w:val="nil"/>
            </w:tcBorders>
            <w:vAlign w:val="center"/>
          </w:tcPr>
          <w:p w:rsidR="0091616E" w:rsidRDefault="00D76D2D">
            <w:pPr>
              <w:spacing w:line="300" w:lineRule="exact"/>
              <w:jc w:val="center"/>
              <w:rPr>
                <w:sz w:val="16"/>
                <w:szCs w:val="16"/>
              </w:rPr>
            </w:pPr>
            <w:r>
              <w:rPr>
                <w:rFonts w:ascii="宋体" w:hAnsi="宋体" w:hint="eastAsia"/>
                <w:sz w:val="18"/>
                <w:szCs w:val="18"/>
              </w:rPr>
              <w:t>思想道德修养与法律基础</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02010000001</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54</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45</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9</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1210"/>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426"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425"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241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形势与政策</w:t>
            </w:r>
            <w:r>
              <w:rPr>
                <w:rFonts w:ascii="宋体" w:hAnsi="宋体" w:hint="eastAsia"/>
                <w:sz w:val="15"/>
                <w:szCs w:val="15"/>
              </w:rPr>
              <w:t>（1-5每学期3次课）</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02010000002</w:t>
            </w:r>
          </w:p>
          <w:p w:rsidR="0091616E" w:rsidRDefault="00D76D2D">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3</w:t>
            </w:r>
          </w:p>
          <w:p w:rsidR="0091616E" w:rsidRDefault="00D76D2D">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4</w:t>
            </w:r>
          </w:p>
          <w:p w:rsidR="0091616E" w:rsidRDefault="00D76D2D">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5</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24</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24</w:t>
            </w:r>
          </w:p>
        </w:tc>
        <w:tc>
          <w:tcPr>
            <w:tcW w:w="657" w:type="dxa"/>
            <w:tcBorders>
              <w:tl2br w:val="nil"/>
              <w:tr2bl w:val="nil"/>
            </w:tcBorders>
            <w:vAlign w:val="center"/>
          </w:tcPr>
          <w:p w:rsidR="0091616E" w:rsidRDefault="00D76D2D">
            <w:pPr>
              <w:spacing w:line="280" w:lineRule="exact"/>
              <w:jc w:val="center"/>
              <w:rPr>
                <w:rFonts w:ascii="宋体" w:hAnsi="宋体"/>
                <w:sz w:val="18"/>
                <w:szCs w:val="18"/>
                <w:vertAlign w:val="superscript"/>
              </w:rPr>
            </w:pPr>
            <w:r>
              <w:rPr>
                <w:rFonts w:ascii="宋体" w:hAnsi="宋体" w:hint="eastAsia"/>
                <w:sz w:val="18"/>
                <w:szCs w:val="18"/>
              </w:rPr>
              <w:t>0</w:t>
            </w:r>
          </w:p>
        </w:tc>
        <w:tc>
          <w:tcPr>
            <w:tcW w:w="2547" w:type="dxa"/>
            <w:gridSpan w:val="4"/>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b/>
                <w:bCs/>
                <w:sz w:val="18"/>
                <w:szCs w:val="18"/>
              </w:rPr>
              <w:t>共4个学期，每学期3次课</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340"/>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241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大学英语</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29</w:t>
            </w:r>
          </w:p>
          <w:p w:rsidR="0091616E" w:rsidRDefault="0091616E">
            <w:pPr>
              <w:spacing w:line="280" w:lineRule="exact"/>
              <w:jc w:val="center"/>
              <w:rPr>
                <w:rFonts w:ascii="宋体" w:hAnsi="宋体"/>
                <w:sz w:val="18"/>
                <w:szCs w:val="18"/>
              </w:rPr>
            </w:pP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30</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15</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15</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32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w:t>
            </w:r>
          </w:p>
        </w:tc>
        <w:tc>
          <w:tcPr>
            <w:tcW w:w="241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计算机应用基础</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30</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vertAlign w:val="superscript"/>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86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w:t>
            </w:r>
          </w:p>
        </w:tc>
        <w:tc>
          <w:tcPr>
            <w:tcW w:w="2410" w:type="dxa"/>
            <w:tcBorders>
              <w:tl2br w:val="nil"/>
              <w:tr2bl w:val="nil"/>
            </w:tcBorders>
            <w:vAlign w:val="center"/>
          </w:tcPr>
          <w:p w:rsidR="0091616E" w:rsidRDefault="0091616E">
            <w:pPr>
              <w:spacing w:line="280" w:lineRule="exact"/>
              <w:jc w:val="center"/>
              <w:rPr>
                <w:rFonts w:ascii="宋体" w:hAnsi="宋体"/>
                <w:sz w:val="18"/>
                <w:szCs w:val="18"/>
              </w:rPr>
            </w:pPr>
          </w:p>
          <w:p w:rsidR="0091616E" w:rsidRDefault="00D76D2D">
            <w:pPr>
              <w:spacing w:line="280" w:lineRule="exact"/>
              <w:jc w:val="center"/>
              <w:rPr>
                <w:rFonts w:ascii="宋体" w:hAnsi="宋体"/>
                <w:sz w:val="18"/>
                <w:szCs w:val="18"/>
              </w:rPr>
            </w:pPr>
            <w:r>
              <w:rPr>
                <w:rFonts w:ascii="宋体" w:hAnsi="宋体" w:hint="eastAsia"/>
                <w:sz w:val="18"/>
                <w:szCs w:val="18"/>
              </w:rPr>
              <w:t>体育</w:t>
            </w:r>
          </w:p>
          <w:p w:rsidR="0091616E" w:rsidRDefault="0091616E">
            <w:pPr>
              <w:spacing w:line="280" w:lineRule="exact"/>
              <w:jc w:val="center"/>
              <w:rPr>
                <w:rFonts w:ascii="宋体" w:hAnsi="宋体"/>
                <w:sz w:val="18"/>
                <w:szCs w:val="18"/>
              </w:rPr>
            </w:pP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02010000008</w:t>
            </w:r>
          </w:p>
          <w:p w:rsidR="0091616E" w:rsidRDefault="00D76D2D">
            <w:pPr>
              <w:spacing w:line="280" w:lineRule="exact"/>
              <w:jc w:val="center"/>
              <w:rPr>
                <w:rFonts w:ascii="宋体" w:hAnsi="宋体"/>
                <w:sz w:val="18"/>
                <w:szCs w:val="18"/>
              </w:rPr>
            </w:pPr>
            <w:r>
              <w:rPr>
                <w:rFonts w:ascii="宋体" w:hAnsi="宋体" w:hint="eastAsia"/>
                <w:sz w:val="18"/>
                <w:szCs w:val="18"/>
              </w:rPr>
              <w:t>10010000260</w:t>
            </w:r>
          </w:p>
          <w:p w:rsidR="0091616E" w:rsidRDefault="00D76D2D">
            <w:pPr>
              <w:spacing w:line="280" w:lineRule="exact"/>
              <w:jc w:val="center"/>
              <w:rPr>
                <w:rFonts w:ascii="宋体" w:hAnsi="宋体"/>
                <w:sz w:val="18"/>
                <w:szCs w:val="18"/>
              </w:rPr>
            </w:pPr>
            <w:r>
              <w:rPr>
                <w:rFonts w:ascii="宋体" w:hAnsi="宋体" w:hint="eastAsia"/>
                <w:sz w:val="18"/>
                <w:szCs w:val="18"/>
              </w:rPr>
              <w:t>02010000035</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color w:val="FF0000"/>
                <w:sz w:val="18"/>
                <w:szCs w:val="18"/>
              </w:rPr>
              <w:t>6</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color w:val="FF0000"/>
                <w:sz w:val="18"/>
                <w:szCs w:val="18"/>
              </w:rPr>
              <w:t>66+（48）</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color w:val="FF0000"/>
                <w:sz w:val="18"/>
                <w:szCs w:val="18"/>
              </w:rPr>
              <w:t>4</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color w:val="FF0000"/>
                <w:sz w:val="18"/>
                <w:szCs w:val="18"/>
              </w:rPr>
              <w:t>62+（48）</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color w:val="FF0000"/>
                <w:sz w:val="18"/>
                <w:szCs w:val="18"/>
              </w:rPr>
              <w:t>2</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color w:val="FF0000"/>
                <w:sz w:val="18"/>
                <w:szCs w:val="18"/>
              </w:rPr>
              <w:t>2</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color w:val="FF0000"/>
                <w:sz w:val="18"/>
                <w:szCs w:val="18"/>
              </w:rPr>
              <w:t>（2）</w:t>
            </w:r>
          </w:p>
        </w:tc>
        <w:tc>
          <w:tcPr>
            <w:tcW w:w="639" w:type="dxa"/>
            <w:tcBorders>
              <w:tl2br w:val="nil"/>
              <w:tr2bl w:val="nil"/>
            </w:tcBorders>
            <w:vAlign w:val="center"/>
          </w:tcPr>
          <w:p w:rsidR="0091616E" w:rsidRDefault="0091616E">
            <w:pPr>
              <w:spacing w:line="280" w:lineRule="exact"/>
              <w:jc w:val="center"/>
              <w:rPr>
                <w:rFonts w:ascii="宋体" w:hAnsi="宋体"/>
                <w:sz w:val="18"/>
                <w:szCs w:val="18"/>
                <w:vertAlign w:val="superscript"/>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537"/>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w:t>
            </w:r>
          </w:p>
        </w:tc>
        <w:tc>
          <w:tcPr>
            <w:tcW w:w="241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大学生健康教育</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02010000009</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16+（16）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16</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（16）</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(8次)</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437"/>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w:t>
            </w:r>
          </w:p>
        </w:tc>
        <w:tc>
          <w:tcPr>
            <w:tcW w:w="2410"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sz w:val="18"/>
                <w:szCs w:val="18"/>
              </w:rPr>
              <w:t>创新创业教育基础</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02010000023</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18+（18）</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 xml:space="preserve">（18） </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419"/>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9</w:t>
            </w:r>
          </w:p>
        </w:tc>
        <w:tc>
          <w:tcPr>
            <w:tcW w:w="241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大学生就业指导</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02010000017</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0.5</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(4次)</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419"/>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10</w:t>
            </w:r>
          </w:p>
        </w:tc>
        <w:tc>
          <w:tcPr>
            <w:tcW w:w="2410" w:type="dxa"/>
            <w:tcBorders>
              <w:tl2br w:val="nil"/>
              <w:tr2bl w:val="nil"/>
            </w:tcBorders>
            <w:vAlign w:val="center"/>
          </w:tcPr>
          <w:p w:rsidR="0091616E" w:rsidRDefault="00D76D2D">
            <w:pPr>
              <w:spacing w:line="300" w:lineRule="exact"/>
              <w:jc w:val="center"/>
              <w:rPr>
                <w:rFonts w:ascii="宋体" w:hAnsi="宋体"/>
                <w:sz w:val="18"/>
                <w:szCs w:val="18"/>
              </w:rPr>
            </w:pPr>
            <w:r>
              <w:rPr>
                <w:rFonts w:ascii="宋体" w:hAnsi="宋体" w:hint="eastAsia"/>
                <w:sz w:val="18"/>
                <w:szCs w:val="18"/>
              </w:rPr>
              <w:t>军训</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40" w:lineRule="exact"/>
              <w:jc w:val="center"/>
              <w:rPr>
                <w:rFonts w:ascii="宋体" w:hAnsi="宋体" w:cs="宋体"/>
                <w:sz w:val="18"/>
                <w:szCs w:val="18"/>
              </w:rPr>
            </w:pPr>
            <w:r>
              <w:rPr>
                <w:rFonts w:ascii="宋体" w:hAnsi="宋体" w:cs="宋体"/>
                <w:sz w:val="18"/>
                <w:szCs w:val="18"/>
              </w:rPr>
              <w:t>10010000160</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112</w:t>
            </w:r>
          </w:p>
        </w:tc>
        <w:tc>
          <w:tcPr>
            <w:tcW w:w="760" w:type="dxa"/>
            <w:tcBorders>
              <w:tl2br w:val="nil"/>
              <w:tr2bl w:val="nil"/>
            </w:tcBorders>
            <w:vAlign w:val="center"/>
          </w:tcPr>
          <w:p w:rsidR="0091616E" w:rsidRDefault="0091616E">
            <w:pPr>
              <w:spacing w:line="280" w:lineRule="exact"/>
              <w:jc w:val="center"/>
              <w:rPr>
                <w:rFonts w:ascii="宋体" w:hAnsi="宋体"/>
                <w:sz w:val="18"/>
                <w:szCs w:val="18"/>
              </w:rPr>
            </w:pP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112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5"/>
                <w:szCs w:val="15"/>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428"/>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11</w:t>
            </w:r>
          </w:p>
        </w:tc>
        <w:tc>
          <w:tcPr>
            <w:tcW w:w="2410" w:type="dxa"/>
            <w:tcBorders>
              <w:tl2br w:val="nil"/>
              <w:tr2bl w:val="nil"/>
            </w:tcBorders>
            <w:vAlign w:val="center"/>
          </w:tcPr>
          <w:p w:rsidR="0091616E" w:rsidRDefault="00D76D2D">
            <w:pPr>
              <w:spacing w:line="300" w:lineRule="exact"/>
              <w:jc w:val="center"/>
              <w:rPr>
                <w:rFonts w:ascii="宋体" w:hAnsi="宋体"/>
                <w:sz w:val="18"/>
                <w:szCs w:val="18"/>
              </w:rPr>
            </w:pPr>
            <w:r>
              <w:rPr>
                <w:rFonts w:ascii="宋体" w:hAnsi="宋体" w:hint="eastAsia"/>
                <w:sz w:val="18"/>
                <w:szCs w:val="18"/>
              </w:rPr>
              <w:t>军事理论课</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40" w:lineRule="exact"/>
              <w:jc w:val="center"/>
              <w:rPr>
                <w:rFonts w:ascii="宋体" w:hAnsi="宋体" w:cs="宋体"/>
                <w:sz w:val="18"/>
                <w:szCs w:val="18"/>
              </w:rPr>
            </w:pPr>
            <w:r>
              <w:rPr>
                <w:rFonts w:ascii="宋体" w:hAnsi="宋体"/>
                <w:sz w:val="18"/>
                <w:szCs w:val="18"/>
              </w:rPr>
              <w:t>020100000</w:t>
            </w:r>
            <w:r>
              <w:rPr>
                <w:rFonts w:ascii="宋体" w:hAnsi="宋体" w:hint="eastAsia"/>
                <w:sz w:val="18"/>
                <w:szCs w:val="18"/>
              </w:rPr>
              <w:t>28</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1033"/>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12</w:t>
            </w:r>
          </w:p>
        </w:tc>
        <w:tc>
          <w:tcPr>
            <w:tcW w:w="2410" w:type="dxa"/>
            <w:tcBorders>
              <w:tl2br w:val="nil"/>
              <w:tr2bl w:val="nil"/>
            </w:tcBorders>
            <w:vAlign w:val="center"/>
          </w:tcPr>
          <w:p w:rsidR="0091616E" w:rsidRDefault="00D76D2D">
            <w:pPr>
              <w:spacing w:line="240" w:lineRule="exact"/>
              <w:jc w:val="center"/>
              <w:rPr>
                <w:rFonts w:ascii="宋体" w:hAnsi="宋体"/>
                <w:bCs/>
                <w:sz w:val="18"/>
                <w:szCs w:val="18"/>
              </w:rPr>
            </w:pPr>
            <w:r>
              <w:rPr>
                <w:rFonts w:ascii="宋体" w:hAnsi="宋体" w:hint="eastAsia"/>
                <w:bCs/>
                <w:sz w:val="18"/>
                <w:szCs w:val="18"/>
              </w:rPr>
              <w:t>劳动教育</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24</w:t>
            </w:r>
          </w:p>
          <w:p w:rsidR="0091616E" w:rsidRDefault="00D76D2D">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25</w:t>
            </w:r>
          </w:p>
          <w:p w:rsidR="0091616E" w:rsidRDefault="00D76D2D">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26</w:t>
            </w:r>
          </w:p>
          <w:p w:rsidR="0091616E" w:rsidRDefault="00D76D2D">
            <w:pPr>
              <w:spacing w:line="240" w:lineRule="exact"/>
              <w:jc w:val="center"/>
              <w:rPr>
                <w:rFonts w:ascii="宋体" w:hAnsi="宋体" w:cs="宋体"/>
                <w:sz w:val="18"/>
                <w:szCs w:val="18"/>
              </w:rPr>
            </w:pPr>
            <w:r>
              <w:rPr>
                <w:rFonts w:ascii="宋体" w:hAnsi="宋体"/>
                <w:sz w:val="18"/>
                <w:szCs w:val="18"/>
              </w:rPr>
              <w:t>020100000</w:t>
            </w:r>
            <w:r>
              <w:rPr>
                <w:rFonts w:ascii="宋体" w:hAnsi="宋体" w:hint="eastAsia"/>
                <w:sz w:val="18"/>
                <w:szCs w:val="18"/>
              </w:rPr>
              <w:t>27</w:t>
            </w:r>
          </w:p>
        </w:tc>
        <w:tc>
          <w:tcPr>
            <w:tcW w:w="709" w:type="dxa"/>
            <w:tcBorders>
              <w:tl2br w:val="nil"/>
              <w:tr2bl w:val="nil"/>
            </w:tcBorders>
            <w:vAlign w:val="center"/>
          </w:tcPr>
          <w:p w:rsidR="0091616E" w:rsidRDefault="00D76D2D">
            <w:pPr>
              <w:spacing w:line="280" w:lineRule="exact"/>
              <w:jc w:val="center"/>
              <w:rPr>
                <w:rFonts w:ascii="宋体" w:hAnsi="宋体"/>
                <w:b/>
                <w:bCs/>
                <w:sz w:val="18"/>
                <w:szCs w:val="18"/>
              </w:rPr>
            </w:pPr>
            <w:r>
              <w:rPr>
                <w:rFonts w:ascii="宋体" w:hAnsi="宋体" w:hint="eastAsia"/>
                <w:b/>
                <w:bCs/>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b/>
                <w:bCs/>
                <w:sz w:val="18"/>
                <w:szCs w:val="18"/>
              </w:rPr>
            </w:pPr>
            <w:r>
              <w:rPr>
                <w:rFonts w:ascii="宋体" w:hAnsi="宋体" w:hint="eastAsia"/>
                <w:b/>
                <w:bCs/>
                <w:sz w:val="18"/>
                <w:szCs w:val="18"/>
              </w:rPr>
              <w:t>32</w:t>
            </w:r>
          </w:p>
        </w:tc>
        <w:tc>
          <w:tcPr>
            <w:tcW w:w="760" w:type="dxa"/>
            <w:tcBorders>
              <w:tl2br w:val="nil"/>
              <w:tr2bl w:val="nil"/>
            </w:tcBorders>
            <w:vAlign w:val="center"/>
          </w:tcPr>
          <w:p w:rsidR="0091616E" w:rsidRDefault="00D76D2D">
            <w:pPr>
              <w:spacing w:line="280" w:lineRule="exact"/>
              <w:jc w:val="center"/>
              <w:rPr>
                <w:rFonts w:ascii="宋体" w:hAnsi="宋体"/>
                <w:b/>
                <w:bCs/>
                <w:sz w:val="18"/>
                <w:szCs w:val="18"/>
              </w:rPr>
            </w:pPr>
            <w:r>
              <w:rPr>
                <w:rFonts w:ascii="宋体" w:hAnsi="宋体" w:hint="eastAsia"/>
                <w:b/>
                <w:bCs/>
                <w:sz w:val="18"/>
                <w:szCs w:val="18"/>
              </w:rPr>
              <w:t>8</w:t>
            </w:r>
          </w:p>
        </w:tc>
        <w:tc>
          <w:tcPr>
            <w:tcW w:w="657" w:type="dxa"/>
            <w:tcBorders>
              <w:tl2br w:val="nil"/>
              <w:tr2bl w:val="nil"/>
            </w:tcBorders>
            <w:vAlign w:val="center"/>
          </w:tcPr>
          <w:p w:rsidR="0091616E" w:rsidRDefault="00D76D2D">
            <w:pPr>
              <w:spacing w:line="280" w:lineRule="exact"/>
              <w:jc w:val="center"/>
              <w:rPr>
                <w:rFonts w:ascii="宋体" w:hAnsi="宋体"/>
                <w:b/>
                <w:bCs/>
                <w:sz w:val="18"/>
                <w:szCs w:val="18"/>
              </w:rPr>
            </w:pPr>
            <w:r>
              <w:rPr>
                <w:rFonts w:ascii="宋体" w:hAnsi="宋体" w:hint="eastAsia"/>
                <w:b/>
                <w:bCs/>
                <w:sz w:val="18"/>
                <w:szCs w:val="18"/>
              </w:rPr>
              <w:t>24</w:t>
            </w:r>
          </w:p>
        </w:tc>
        <w:tc>
          <w:tcPr>
            <w:tcW w:w="2547" w:type="dxa"/>
            <w:gridSpan w:val="4"/>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b/>
                <w:bCs/>
                <w:sz w:val="18"/>
                <w:szCs w:val="18"/>
              </w:rPr>
              <w:t>共4个学期，每学期4次课</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1033"/>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tcBorders>
              <w:tl2br w:val="nil"/>
              <w:tr2bl w:val="nil"/>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选修</w:t>
            </w:r>
          </w:p>
          <w:p w:rsidR="0091616E" w:rsidRDefault="00D76D2D">
            <w:pPr>
              <w:spacing w:line="280" w:lineRule="exact"/>
              <w:jc w:val="center"/>
              <w:rPr>
                <w:rFonts w:ascii="宋体" w:hAnsi="宋体"/>
                <w:sz w:val="18"/>
                <w:szCs w:val="18"/>
              </w:rPr>
            </w:pPr>
            <w:r>
              <w:rPr>
                <w:rFonts w:ascii="宋体" w:hAnsi="宋体" w:hint="eastAsia"/>
                <w:sz w:val="18"/>
                <w:szCs w:val="18"/>
              </w:rPr>
              <w:t>课</w:t>
            </w:r>
          </w:p>
        </w:tc>
        <w:tc>
          <w:tcPr>
            <w:tcW w:w="851" w:type="dxa"/>
            <w:gridSpan w:val="2"/>
            <w:tcBorders>
              <w:tl2br w:val="nil"/>
              <w:tr2bl w:val="nil"/>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13</w:t>
            </w:r>
          </w:p>
        </w:tc>
        <w:tc>
          <w:tcPr>
            <w:tcW w:w="2410" w:type="dxa"/>
            <w:tcBorders>
              <w:tl2br w:val="nil"/>
              <w:tr2bl w:val="nil"/>
            </w:tcBorders>
            <w:vAlign w:val="center"/>
          </w:tcPr>
          <w:p w:rsidR="0091616E" w:rsidRDefault="00D76D2D">
            <w:pPr>
              <w:spacing w:line="240" w:lineRule="exact"/>
              <w:rPr>
                <w:rFonts w:ascii="宋体"/>
                <w:sz w:val="18"/>
                <w:szCs w:val="18"/>
              </w:rPr>
            </w:pPr>
            <w:r>
              <w:rPr>
                <w:rFonts w:ascii="宋体" w:hAnsi="宋体" w:hint="eastAsia"/>
                <w:sz w:val="18"/>
                <w:szCs w:val="18"/>
              </w:rPr>
              <w:t>课程超市、网络选修</w:t>
            </w:r>
          </w:p>
        </w:tc>
        <w:tc>
          <w:tcPr>
            <w:tcW w:w="628" w:type="dxa"/>
            <w:tcBorders>
              <w:tl2br w:val="nil"/>
              <w:tr2bl w:val="nil"/>
            </w:tcBorders>
            <w:vAlign w:val="center"/>
          </w:tcPr>
          <w:p w:rsidR="0091616E" w:rsidRDefault="00D76D2D">
            <w:pPr>
              <w:spacing w:line="240" w:lineRule="exact"/>
              <w:jc w:val="center"/>
              <w:rPr>
                <w:rFonts w:ascii="宋体"/>
                <w:sz w:val="18"/>
                <w:szCs w:val="18"/>
              </w:rPr>
            </w:pPr>
            <w:r>
              <w:rPr>
                <w:rFonts w:ascii="宋体" w:hAnsi="宋体" w:hint="eastAsia"/>
                <w:sz w:val="18"/>
                <w:szCs w:val="18"/>
              </w:rPr>
              <w:t>选</w:t>
            </w:r>
            <w:r>
              <w:rPr>
                <w:rFonts w:ascii="宋体" w:hAnsi="宋体"/>
                <w:sz w:val="18"/>
                <w:szCs w:val="18"/>
              </w:rPr>
              <w:t>/</w:t>
            </w:r>
            <w:r>
              <w:rPr>
                <w:rFonts w:ascii="宋体" w:hAnsi="宋体" w:hint="eastAsia"/>
                <w:sz w:val="18"/>
                <w:szCs w:val="18"/>
              </w:rPr>
              <w:t>查</w:t>
            </w:r>
          </w:p>
        </w:tc>
        <w:tc>
          <w:tcPr>
            <w:tcW w:w="1356" w:type="dxa"/>
            <w:tcBorders>
              <w:tl2br w:val="nil"/>
              <w:tr2bl w:val="nil"/>
            </w:tcBorders>
            <w:vAlign w:val="center"/>
          </w:tcPr>
          <w:p w:rsidR="0091616E" w:rsidRDefault="00D76D2D">
            <w:pPr>
              <w:spacing w:line="240" w:lineRule="exact"/>
              <w:jc w:val="center"/>
              <w:rPr>
                <w:rFonts w:ascii="宋体"/>
                <w:sz w:val="18"/>
                <w:szCs w:val="18"/>
              </w:rPr>
            </w:pPr>
            <w:r>
              <w:rPr>
                <w:rFonts w:ascii="宋体" w:hAnsi="宋体"/>
                <w:sz w:val="18"/>
                <w:szCs w:val="18"/>
              </w:rPr>
              <w:t>10020000024</w:t>
            </w:r>
          </w:p>
        </w:tc>
        <w:tc>
          <w:tcPr>
            <w:tcW w:w="709" w:type="dxa"/>
            <w:tcBorders>
              <w:tl2br w:val="nil"/>
              <w:tr2bl w:val="nil"/>
            </w:tcBorders>
            <w:vAlign w:val="center"/>
          </w:tcPr>
          <w:p w:rsidR="0091616E" w:rsidRDefault="00D76D2D">
            <w:pPr>
              <w:spacing w:line="240" w:lineRule="exact"/>
              <w:jc w:val="center"/>
              <w:rPr>
                <w:rFonts w:ascii="宋体" w:hAnsi="宋体"/>
                <w:sz w:val="18"/>
                <w:szCs w:val="18"/>
              </w:rPr>
            </w:pPr>
            <w:r>
              <w:rPr>
                <w:rFonts w:ascii="宋体" w:hAnsi="宋体"/>
                <w:sz w:val="18"/>
                <w:szCs w:val="18"/>
              </w:rPr>
              <w:t>4</w:t>
            </w:r>
          </w:p>
        </w:tc>
        <w:tc>
          <w:tcPr>
            <w:tcW w:w="1422" w:type="dxa"/>
            <w:tcBorders>
              <w:tl2br w:val="nil"/>
              <w:tr2bl w:val="nil"/>
            </w:tcBorders>
            <w:vAlign w:val="center"/>
          </w:tcPr>
          <w:p w:rsidR="0091616E" w:rsidRDefault="00D76D2D">
            <w:pPr>
              <w:spacing w:line="240" w:lineRule="exact"/>
              <w:jc w:val="center"/>
              <w:rPr>
                <w:rFonts w:ascii="宋体" w:hAnsi="宋体"/>
                <w:sz w:val="18"/>
                <w:szCs w:val="18"/>
              </w:rPr>
            </w:pPr>
            <w:r>
              <w:rPr>
                <w:rFonts w:ascii="宋体" w:hAnsi="宋体"/>
                <w:sz w:val="18"/>
                <w:szCs w:val="18"/>
              </w:rPr>
              <w:t>64</w:t>
            </w:r>
          </w:p>
        </w:tc>
        <w:tc>
          <w:tcPr>
            <w:tcW w:w="760" w:type="dxa"/>
            <w:tcBorders>
              <w:tl2br w:val="nil"/>
              <w:tr2bl w:val="nil"/>
            </w:tcBorders>
            <w:vAlign w:val="center"/>
          </w:tcPr>
          <w:p w:rsidR="0091616E" w:rsidRDefault="00D76D2D">
            <w:pPr>
              <w:spacing w:line="240" w:lineRule="exact"/>
              <w:jc w:val="center"/>
              <w:rPr>
                <w:rFonts w:ascii="宋体" w:hAnsi="宋体"/>
                <w:sz w:val="18"/>
                <w:szCs w:val="18"/>
              </w:rPr>
            </w:pPr>
            <w:r>
              <w:rPr>
                <w:rFonts w:ascii="宋体" w:hAnsi="宋体"/>
                <w:sz w:val="18"/>
                <w:szCs w:val="18"/>
              </w:rPr>
              <w:t>16</w:t>
            </w:r>
          </w:p>
        </w:tc>
        <w:tc>
          <w:tcPr>
            <w:tcW w:w="657" w:type="dxa"/>
            <w:tcBorders>
              <w:tl2br w:val="nil"/>
              <w:tr2bl w:val="nil"/>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48</w:t>
            </w:r>
          </w:p>
        </w:tc>
        <w:tc>
          <w:tcPr>
            <w:tcW w:w="636" w:type="dxa"/>
            <w:tcBorders>
              <w:tl2br w:val="nil"/>
              <w:tr2bl w:val="nil"/>
            </w:tcBorders>
            <w:vAlign w:val="center"/>
          </w:tcPr>
          <w:p w:rsidR="0091616E" w:rsidRDefault="00D76D2D">
            <w:pPr>
              <w:spacing w:line="240" w:lineRule="exact"/>
              <w:jc w:val="center"/>
              <w:rPr>
                <w:rFonts w:ascii="宋体"/>
                <w:sz w:val="18"/>
                <w:szCs w:val="18"/>
              </w:rPr>
            </w:pPr>
            <w:r>
              <w:rPr>
                <w:rFonts w:ascii="宋体" w:hAnsi="宋体" w:hint="eastAsia"/>
                <w:b/>
                <w:sz w:val="18"/>
                <w:szCs w:val="18"/>
              </w:rPr>
              <w:t>8次</w:t>
            </w:r>
          </w:p>
        </w:tc>
        <w:tc>
          <w:tcPr>
            <w:tcW w:w="636" w:type="dxa"/>
            <w:tcBorders>
              <w:tl2br w:val="nil"/>
              <w:tr2bl w:val="nil"/>
            </w:tcBorders>
            <w:vAlign w:val="center"/>
          </w:tcPr>
          <w:p w:rsidR="0091616E" w:rsidRDefault="00D76D2D">
            <w:pPr>
              <w:spacing w:line="240" w:lineRule="exact"/>
              <w:jc w:val="center"/>
              <w:rPr>
                <w:rFonts w:ascii="宋体"/>
                <w:sz w:val="18"/>
                <w:szCs w:val="18"/>
              </w:rPr>
            </w:pPr>
            <w:r>
              <w:rPr>
                <w:rFonts w:ascii="宋体" w:hAnsi="宋体" w:hint="eastAsia"/>
                <w:b/>
                <w:sz w:val="18"/>
                <w:szCs w:val="18"/>
              </w:rPr>
              <w:t>8次</w:t>
            </w:r>
          </w:p>
        </w:tc>
        <w:tc>
          <w:tcPr>
            <w:tcW w:w="636" w:type="dxa"/>
            <w:tcBorders>
              <w:tl2br w:val="nil"/>
              <w:tr2bl w:val="nil"/>
            </w:tcBorders>
            <w:vAlign w:val="center"/>
          </w:tcPr>
          <w:p w:rsidR="0091616E" w:rsidRDefault="00D76D2D">
            <w:pPr>
              <w:spacing w:line="240" w:lineRule="exact"/>
              <w:jc w:val="center"/>
              <w:rPr>
                <w:rFonts w:ascii="宋体"/>
                <w:sz w:val="18"/>
                <w:szCs w:val="18"/>
              </w:rPr>
            </w:pPr>
            <w:r>
              <w:rPr>
                <w:rFonts w:ascii="宋体" w:hAnsi="宋体" w:hint="eastAsia"/>
                <w:b/>
                <w:sz w:val="18"/>
                <w:szCs w:val="18"/>
              </w:rPr>
              <w:t>8次</w:t>
            </w:r>
          </w:p>
        </w:tc>
        <w:tc>
          <w:tcPr>
            <w:tcW w:w="639" w:type="dxa"/>
            <w:tcBorders>
              <w:tl2br w:val="nil"/>
              <w:tr2bl w:val="nil"/>
            </w:tcBorders>
            <w:vAlign w:val="center"/>
          </w:tcPr>
          <w:p w:rsidR="0091616E" w:rsidRDefault="00D76D2D">
            <w:pPr>
              <w:spacing w:line="240" w:lineRule="exact"/>
              <w:jc w:val="center"/>
              <w:rPr>
                <w:rFonts w:ascii="宋体"/>
                <w:sz w:val="18"/>
                <w:szCs w:val="18"/>
                <w:vertAlign w:val="superscript"/>
              </w:rPr>
            </w:pPr>
            <w:r>
              <w:rPr>
                <w:rFonts w:ascii="宋体" w:hAnsi="宋体" w:hint="eastAsia"/>
                <w:b/>
                <w:sz w:val="18"/>
                <w:szCs w:val="18"/>
              </w:rPr>
              <w:t>8次</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390"/>
          <w:jc w:val="center"/>
        </w:trPr>
        <w:tc>
          <w:tcPr>
            <w:tcW w:w="6658" w:type="dxa"/>
            <w:gridSpan w:val="7"/>
            <w:tcBorders>
              <w:tl2br w:val="nil"/>
              <w:tr2bl w:val="nil"/>
            </w:tcBorders>
            <w:vAlign w:val="center"/>
          </w:tcPr>
          <w:p w:rsidR="0091616E" w:rsidRDefault="00D76D2D">
            <w:pPr>
              <w:jc w:val="center"/>
              <w:rPr>
                <w:b/>
                <w:bCs/>
                <w:iCs/>
                <w:sz w:val="18"/>
                <w:szCs w:val="18"/>
              </w:rPr>
            </w:pPr>
            <w:r>
              <w:rPr>
                <w:rFonts w:ascii="宋体" w:hAnsi="宋体" w:hint="eastAsia"/>
                <w:b/>
                <w:bCs/>
                <w:iCs/>
                <w:sz w:val="18"/>
                <w:szCs w:val="18"/>
              </w:rPr>
              <w:t>公共基础课（含公共选修课）小计：</w:t>
            </w:r>
            <w:r>
              <w:rPr>
                <w:rFonts w:ascii="宋体" w:hAnsi="宋体"/>
                <w:b/>
                <w:bCs/>
                <w:iCs/>
                <w:sz w:val="18"/>
                <w:szCs w:val="18"/>
              </w:rPr>
              <w:t>6</w:t>
            </w:r>
            <w:r>
              <w:rPr>
                <w:rFonts w:ascii="宋体" w:hAnsi="宋体" w:hint="eastAsia"/>
                <w:b/>
                <w:bCs/>
                <w:iCs/>
                <w:sz w:val="18"/>
                <w:szCs w:val="18"/>
              </w:rPr>
              <w:t>50学时，占总学时的</w:t>
            </w:r>
            <w:r>
              <w:rPr>
                <w:rFonts w:ascii="宋体" w:hAnsi="宋体"/>
                <w:b/>
                <w:bCs/>
                <w:iCs/>
                <w:sz w:val="18"/>
                <w:szCs w:val="18"/>
              </w:rPr>
              <w:t>25.</w:t>
            </w:r>
            <w:r>
              <w:rPr>
                <w:rFonts w:ascii="宋体" w:hAnsi="宋体" w:hint="eastAsia"/>
                <w:b/>
                <w:bCs/>
                <w:iCs/>
                <w:sz w:val="18"/>
                <w:szCs w:val="18"/>
              </w:rPr>
              <w:t>2%</w:t>
            </w:r>
          </w:p>
        </w:tc>
        <w:tc>
          <w:tcPr>
            <w:tcW w:w="709" w:type="dxa"/>
            <w:tcBorders>
              <w:tl2br w:val="nil"/>
              <w:tr2bl w:val="nil"/>
            </w:tcBorders>
            <w:vAlign w:val="center"/>
          </w:tcPr>
          <w:p w:rsidR="0091616E" w:rsidRDefault="00D76D2D">
            <w:pPr>
              <w:jc w:val="center"/>
              <w:rPr>
                <w:b/>
                <w:bCs/>
                <w:iCs/>
                <w:sz w:val="18"/>
                <w:szCs w:val="18"/>
              </w:rPr>
            </w:pPr>
            <w:r>
              <w:rPr>
                <w:rFonts w:hint="eastAsia"/>
                <w:b/>
                <w:bCs/>
                <w:iCs/>
                <w:sz w:val="18"/>
                <w:szCs w:val="18"/>
              </w:rPr>
              <w:t>31.5</w:t>
            </w:r>
          </w:p>
        </w:tc>
        <w:tc>
          <w:tcPr>
            <w:tcW w:w="1422" w:type="dxa"/>
            <w:tcBorders>
              <w:tl2br w:val="nil"/>
              <w:tr2bl w:val="nil"/>
            </w:tcBorders>
            <w:vAlign w:val="center"/>
          </w:tcPr>
          <w:p w:rsidR="0091616E" w:rsidRDefault="00D76D2D">
            <w:pPr>
              <w:jc w:val="center"/>
              <w:rPr>
                <w:b/>
                <w:bCs/>
                <w:iCs/>
                <w:sz w:val="18"/>
                <w:szCs w:val="18"/>
              </w:rPr>
            </w:pPr>
            <w:r>
              <w:rPr>
                <w:rFonts w:hint="eastAsia"/>
                <w:b/>
                <w:bCs/>
                <w:iCs/>
                <w:sz w:val="18"/>
                <w:szCs w:val="18"/>
              </w:rPr>
              <w:t>650</w:t>
            </w:r>
          </w:p>
        </w:tc>
        <w:tc>
          <w:tcPr>
            <w:tcW w:w="760" w:type="dxa"/>
            <w:tcBorders>
              <w:tl2br w:val="nil"/>
              <w:tr2bl w:val="nil"/>
            </w:tcBorders>
            <w:vAlign w:val="center"/>
          </w:tcPr>
          <w:p w:rsidR="0091616E" w:rsidRDefault="00D76D2D">
            <w:pPr>
              <w:jc w:val="center"/>
              <w:rPr>
                <w:b/>
                <w:bCs/>
                <w:iCs/>
                <w:sz w:val="18"/>
                <w:szCs w:val="18"/>
              </w:rPr>
            </w:pPr>
            <w:r>
              <w:rPr>
                <w:rFonts w:hint="eastAsia"/>
                <w:b/>
                <w:bCs/>
                <w:iCs/>
                <w:sz w:val="18"/>
                <w:szCs w:val="18"/>
              </w:rPr>
              <w:t>268</w:t>
            </w:r>
          </w:p>
        </w:tc>
        <w:tc>
          <w:tcPr>
            <w:tcW w:w="657" w:type="dxa"/>
            <w:tcBorders>
              <w:tl2br w:val="nil"/>
              <w:tr2bl w:val="nil"/>
            </w:tcBorders>
            <w:vAlign w:val="center"/>
          </w:tcPr>
          <w:p w:rsidR="0091616E" w:rsidRDefault="00D76D2D">
            <w:pPr>
              <w:jc w:val="center"/>
              <w:rPr>
                <w:b/>
                <w:bCs/>
                <w:iCs/>
                <w:sz w:val="18"/>
                <w:szCs w:val="18"/>
              </w:rPr>
            </w:pPr>
            <w:r>
              <w:rPr>
                <w:rFonts w:hint="eastAsia"/>
                <w:b/>
                <w:bCs/>
                <w:iCs/>
                <w:sz w:val="18"/>
                <w:szCs w:val="18"/>
              </w:rPr>
              <w:t>382</w:t>
            </w:r>
          </w:p>
        </w:tc>
        <w:tc>
          <w:tcPr>
            <w:tcW w:w="636" w:type="dxa"/>
            <w:tcBorders>
              <w:tl2br w:val="nil"/>
              <w:tr2bl w:val="nil"/>
            </w:tcBorders>
            <w:vAlign w:val="center"/>
          </w:tcPr>
          <w:p w:rsidR="0091616E" w:rsidRDefault="00D76D2D">
            <w:pPr>
              <w:jc w:val="center"/>
              <w:rPr>
                <w:b/>
                <w:bCs/>
                <w:iCs/>
                <w:sz w:val="18"/>
                <w:szCs w:val="18"/>
              </w:rPr>
            </w:pPr>
            <w:r>
              <w:rPr>
                <w:rFonts w:hint="eastAsia"/>
                <w:b/>
                <w:bCs/>
                <w:iCs/>
                <w:sz w:val="18"/>
                <w:szCs w:val="18"/>
              </w:rPr>
              <w:t>7</w:t>
            </w:r>
          </w:p>
        </w:tc>
        <w:tc>
          <w:tcPr>
            <w:tcW w:w="636" w:type="dxa"/>
            <w:tcBorders>
              <w:tl2br w:val="nil"/>
              <w:tr2bl w:val="nil"/>
            </w:tcBorders>
            <w:vAlign w:val="center"/>
          </w:tcPr>
          <w:p w:rsidR="0091616E" w:rsidRDefault="00D76D2D">
            <w:pPr>
              <w:ind w:leftChars="-63" w:left="-132" w:rightChars="-44" w:right="-92"/>
              <w:jc w:val="center"/>
              <w:rPr>
                <w:b/>
                <w:bCs/>
                <w:iCs/>
                <w:sz w:val="18"/>
                <w:szCs w:val="18"/>
              </w:rPr>
            </w:pPr>
            <w:r>
              <w:rPr>
                <w:rFonts w:hint="eastAsia"/>
                <w:b/>
                <w:bCs/>
                <w:iCs/>
                <w:sz w:val="18"/>
                <w:szCs w:val="18"/>
              </w:rPr>
              <w:t>11</w:t>
            </w:r>
          </w:p>
        </w:tc>
        <w:tc>
          <w:tcPr>
            <w:tcW w:w="636" w:type="dxa"/>
            <w:tcBorders>
              <w:tl2br w:val="nil"/>
              <w:tr2bl w:val="nil"/>
            </w:tcBorders>
            <w:vAlign w:val="center"/>
          </w:tcPr>
          <w:p w:rsidR="0091616E" w:rsidRDefault="0091616E">
            <w:pPr>
              <w:jc w:val="center"/>
              <w:rPr>
                <w:b/>
                <w:bCs/>
                <w:iCs/>
                <w:sz w:val="18"/>
                <w:szCs w:val="18"/>
              </w:rPr>
            </w:pPr>
          </w:p>
        </w:tc>
        <w:tc>
          <w:tcPr>
            <w:tcW w:w="639" w:type="dxa"/>
            <w:tcBorders>
              <w:tl2br w:val="nil"/>
              <w:tr2bl w:val="nil"/>
            </w:tcBorders>
            <w:vAlign w:val="center"/>
          </w:tcPr>
          <w:p w:rsidR="0091616E" w:rsidRDefault="0091616E">
            <w:pPr>
              <w:jc w:val="center"/>
              <w:rPr>
                <w:b/>
                <w:bCs/>
                <w:iCs/>
                <w:sz w:val="18"/>
                <w:szCs w:val="18"/>
              </w:rPr>
            </w:pPr>
          </w:p>
        </w:tc>
        <w:tc>
          <w:tcPr>
            <w:tcW w:w="820" w:type="dxa"/>
            <w:tcBorders>
              <w:tl2br w:val="nil"/>
              <w:tr2bl w:val="nil"/>
            </w:tcBorders>
            <w:vAlign w:val="center"/>
          </w:tcPr>
          <w:p w:rsidR="0091616E" w:rsidRDefault="0091616E">
            <w:pPr>
              <w:jc w:val="center"/>
              <w:rPr>
                <w:b/>
                <w:sz w:val="18"/>
                <w:szCs w:val="18"/>
              </w:rPr>
            </w:pPr>
          </w:p>
        </w:tc>
        <w:tc>
          <w:tcPr>
            <w:tcW w:w="567" w:type="dxa"/>
            <w:tcBorders>
              <w:tl2br w:val="nil"/>
              <w:tr2bl w:val="nil"/>
            </w:tcBorders>
            <w:vAlign w:val="center"/>
          </w:tcPr>
          <w:p w:rsidR="0091616E" w:rsidRDefault="0091616E">
            <w:pPr>
              <w:jc w:val="center"/>
              <w:rPr>
                <w:b/>
                <w:bCs/>
                <w:iCs/>
                <w:sz w:val="18"/>
                <w:szCs w:val="18"/>
              </w:rPr>
            </w:pPr>
          </w:p>
        </w:tc>
      </w:tr>
      <w:tr w:rsidR="0091616E">
        <w:trPr>
          <w:cantSplit/>
          <w:trHeight w:hRule="exact" w:val="294"/>
          <w:jc w:val="center"/>
        </w:trPr>
        <w:tc>
          <w:tcPr>
            <w:tcW w:w="798" w:type="dxa"/>
            <w:vMerge w:val="restart"/>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专业</w:t>
            </w:r>
          </w:p>
          <w:p w:rsidR="0091616E" w:rsidRDefault="00D76D2D">
            <w:pPr>
              <w:spacing w:line="280" w:lineRule="exact"/>
              <w:jc w:val="center"/>
              <w:rPr>
                <w:rFonts w:ascii="宋体" w:hAnsi="宋体"/>
                <w:sz w:val="18"/>
                <w:szCs w:val="18"/>
              </w:rPr>
            </w:pPr>
            <w:r>
              <w:rPr>
                <w:rFonts w:ascii="宋体" w:hAnsi="宋体" w:hint="eastAsia"/>
                <w:sz w:val="18"/>
                <w:szCs w:val="18"/>
              </w:rPr>
              <w:t>课程</w:t>
            </w:r>
          </w:p>
        </w:tc>
        <w:tc>
          <w:tcPr>
            <w:tcW w:w="615" w:type="dxa"/>
            <w:vMerge w:val="restart"/>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专业基础课</w:t>
            </w: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2410" w:type="dxa"/>
            <w:tcBorders>
              <w:tl2br w:val="nil"/>
              <w:tr2bl w:val="nil"/>
            </w:tcBorders>
          </w:tcPr>
          <w:p w:rsidR="0091616E" w:rsidRPr="003B29D7" w:rsidRDefault="00D76D2D">
            <w:pPr>
              <w:spacing w:line="290" w:lineRule="exact"/>
              <w:rPr>
                <w:rFonts w:ascii="宋体" w:hAnsi="宋体"/>
                <w:szCs w:val="21"/>
              </w:rPr>
            </w:pPr>
            <w:r w:rsidRPr="003B29D7">
              <w:rPr>
                <w:rFonts w:ascii="宋体" w:hAnsi="宋体" w:hint="eastAsia"/>
                <w:szCs w:val="21"/>
              </w:rPr>
              <w:t>素描</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w:t>
            </w:r>
            <w:r>
              <w:rPr>
                <w:rFonts w:ascii="宋体" w:hAnsi="宋体"/>
                <w:sz w:val="18"/>
                <w:szCs w:val="18"/>
              </w:rPr>
              <w:t>650108</w:t>
            </w:r>
            <w:r>
              <w:rPr>
                <w:rFonts w:ascii="宋体" w:hAnsi="宋体" w:hint="eastAsia"/>
                <w:sz w:val="18"/>
                <w:szCs w:val="18"/>
              </w:rPr>
              <w:t>001</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60</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52</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2410" w:type="dxa"/>
            <w:tcBorders>
              <w:tl2br w:val="nil"/>
              <w:tr2bl w:val="nil"/>
            </w:tcBorders>
          </w:tcPr>
          <w:p w:rsidR="0091616E" w:rsidRPr="003B29D7" w:rsidRDefault="00D76D2D">
            <w:pPr>
              <w:spacing w:line="290" w:lineRule="exact"/>
              <w:rPr>
                <w:rFonts w:ascii="宋体" w:hAnsi="宋体"/>
                <w:szCs w:val="21"/>
              </w:rPr>
            </w:pPr>
            <w:r w:rsidRPr="003B29D7">
              <w:rPr>
                <w:rFonts w:ascii="宋体" w:hAnsi="宋体" w:hint="eastAsia"/>
                <w:szCs w:val="21"/>
              </w:rPr>
              <w:t>服装构成</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02650108002</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60</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30</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30</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2410" w:type="dxa"/>
            <w:tcBorders>
              <w:tl2br w:val="nil"/>
              <w:tr2bl w:val="nil"/>
            </w:tcBorders>
            <w:vAlign w:val="center"/>
          </w:tcPr>
          <w:p w:rsidR="0091616E" w:rsidRPr="003B29D7" w:rsidRDefault="00D76D2D">
            <w:pPr>
              <w:spacing w:line="290" w:lineRule="exact"/>
              <w:rPr>
                <w:rFonts w:ascii="宋体" w:hAnsi="宋体"/>
                <w:szCs w:val="21"/>
              </w:rPr>
            </w:pPr>
            <w:r w:rsidRPr="003B29D7">
              <w:rPr>
                <w:rFonts w:ascii="宋体" w:hAnsi="宋体" w:hint="eastAsia"/>
                <w:szCs w:val="21"/>
              </w:rPr>
              <w:t>服装设备维护</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02650108003</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1.5</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30</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22</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2410" w:type="dxa"/>
            <w:tcBorders>
              <w:tl2br w:val="nil"/>
              <w:tr2bl w:val="nil"/>
            </w:tcBorders>
          </w:tcPr>
          <w:p w:rsidR="0091616E" w:rsidRPr="003B29D7" w:rsidRDefault="00D76D2D">
            <w:pPr>
              <w:spacing w:line="290" w:lineRule="exact"/>
              <w:rPr>
                <w:rFonts w:ascii="宋体" w:hAnsi="宋体"/>
                <w:szCs w:val="21"/>
              </w:rPr>
            </w:pPr>
            <w:r w:rsidRPr="003B29D7">
              <w:rPr>
                <w:rFonts w:ascii="宋体" w:hAnsi="宋体" w:hint="eastAsia"/>
                <w:szCs w:val="21"/>
              </w:rPr>
              <w:t>服饰色彩</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02650108004</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60</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801"/>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val="restart"/>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专业核心课</w:t>
            </w: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2410" w:type="dxa"/>
            <w:tcBorders>
              <w:tl2br w:val="nil"/>
              <w:tr2bl w:val="nil"/>
            </w:tcBorders>
          </w:tcPr>
          <w:p w:rsidR="0091616E" w:rsidRPr="003B29D7" w:rsidRDefault="00D76D2D">
            <w:pPr>
              <w:spacing w:line="290" w:lineRule="exact"/>
              <w:rPr>
                <w:rFonts w:ascii="宋体" w:hAnsi="宋体"/>
                <w:szCs w:val="21"/>
              </w:rPr>
            </w:pPr>
            <w:r w:rsidRPr="003B29D7">
              <w:rPr>
                <w:rFonts w:ascii="宋体" w:hAnsi="宋体" w:hint="eastAsia"/>
                <w:szCs w:val="21"/>
              </w:rPr>
              <w:t>服装结构制图</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02650108005</w:t>
            </w:r>
          </w:p>
          <w:p w:rsidR="0091616E" w:rsidRDefault="00D76D2D">
            <w:pPr>
              <w:spacing w:line="280" w:lineRule="exact"/>
              <w:jc w:val="center"/>
              <w:rPr>
                <w:rFonts w:ascii="宋体" w:hAnsi="宋体"/>
                <w:sz w:val="18"/>
                <w:szCs w:val="18"/>
              </w:rPr>
            </w:pPr>
            <w:r>
              <w:rPr>
                <w:rFonts w:ascii="宋体" w:hAnsi="宋体" w:hint="eastAsia"/>
                <w:sz w:val="18"/>
                <w:szCs w:val="18"/>
              </w:rPr>
              <w:t>02650108006</w:t>
            </w:r>
          </w:p>
          <w:p w:rsidR="0091616E" w:rsidRDefault="00D76D2D">
            <w:pPr>
              <w:spacing w:line="280" w:lineRule="exact"/>
              <w:jc w:val="center"/>
              <w:rPr>
                <w:rFonts w:ascii="宋体" w:hAnsi="宋体"/>
                <w:sz w:val="18"/>
                <w:szCs w:val="18"/>
              </w:rPr>
            </w:pPr>
            <w:r>
              <w:rPr>
                <w:rFonts w:ascii="宋体" w:hAnsi="宋体" w:hint="eastAsia"/>
                <w:sz w:val="18"/>
                <w:szCs w:val="18"/>
              </w:rPr>
              <w:t>02650108007</w:t>
            </w:r>
          </w:p>
          <w:p w:rsidR="0091616E" w:rsidRDefault="0091616E">
            <w:pPr>
              <w:spacing w:line="280" w:lineRule="exact"/>
              <w:jc w:val="center"/>
              <w:rPr>
                <w:rFonts w:ascii="宋体" w:hAnsi="宋体"/>
                <w:sz w:val="18"/>
                <w:szCs w:val="18"/>
              </w:rPr>
            </w:pP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9.5</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174</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86</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88</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840"/>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2410" w:type="dxa"/>
            <w:tcBorders>
              <w:tl2br w:val="nil"/>
              <w:tr2bl w:val="nil"/>
            </w:tcBorders>
          </w:tcPr>
          <w:p w:rsidR="0091616E" w:rsidRPr="003B29D7" w:rsidRDefault="00D76D2D">
            <w:pPr>
              <w:spacing w:line="290" w:lineRule="exact"/>
              <w:rPr>
                <w:rFonts w:ascii="宋体" w:hAnsi="宋体"/>
                <w:szCs w:val="21"/>
              </w:rPr>
            </w:pPr>
            <w:r w:rsidRPr="003B29D7">
              <w:rPr>
                <w:rFonts w:ascii="宋体" w:hAnsi="宋体" w:hint="eastAsia"/>
                <w:szCs w:val="21"/>
              </w:rPr>
              <w:t>服装工艺</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02650108008</w:t>
            </w:r>
          </w:p>
          <w:p w:rsidR="0091616E" w:rsidRDefault="00D76D2D">
            <w:pPr>
              <w:spacing w:line="280" w:lineRule="exact"/>
              <w:jc w:val="center"/>
              <w:rPr>
                <w:rFonts w:ascii="宋体" w:hAnsi="宋体"/>
                <w:sz w:val="18"/>
                <w:szCs w:val="18"/>
              </w:rPr>
            </w:pPr>
            <w:r>
              <w:rPr>
                <w:rFonts w:ascii="宋体" w:hAnsi="宋体" w:hint="eastAsia"/>
                <w:sz w:val="18"/>
                <w:szCs w:val="18"/>
              </w:rPr>
              <w:t>02650108009</w:t>
            </w:r>
          </w:p>
          <w:p w:rsidR="0091616E" w:rsidRDefault="00D76D2D">
            <w:pPr>
              <w:spacing w:line="280" w:lineRule="exact"/>
              <w:jc w:val="center"/>
              <w:rPr>
                <w:rFonts w:ascii="宋体" w:hAnsi="宋体"/>
                <w:sz w:val="18"/>
                <w:szCs w:val="18"/>
              </w:rPr>
            </w:pPr>
            <w:r>
              <w:rPr>
                <w:rFonts w:ascii="宋体" w:hAnsi="宋体" w:hint="eastAsia"/>
                <w:sz w:val="18"/>
                <w:szCs w:val="18"/>
              </w:rPr>
              <w:t>02650108010</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9.5</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174</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20</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154</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6" w:type="dxa"/>
            <w:tcBorders>
              <w:tl2br w:val="nil"/>
              <w:tr2bl w:val="nil"/>
            </w:tcBorders>
            <w:vAlign w:val="center"/>
          </w:tcPr>
          <w:p w:rsidR="0091616E" w:rsidRDefault="00D76D2D">
            <w:pPr>
              <w:spacing w:line="280" w:lineRule="exact"/>
              <w:ind w:leftChars="-45" w:left="-94" w:rightChars="-49" w:right="-103"/>
              <w:jc w:val="center"/>
              <w:rPr>
                <w:rFonts w:ascii="宋体" w:hAnsi="宋体"/>
                <w:sz w:val="18"/>
                <w:szCs w:val="18"/>
              </w:rPr>
            </w:pPr>
            <w:r>
              <w:rPr>
                <w:rFonts w:ascii="宋体" w:hAnsi="宋体" w:hint="eastAsia"/>
                <w:sz w:val="18"/>
                <w:szCs w:val="18"/>
              </w:rPr>
              <w:t>4</w:t>
            </w: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2410" w:type="dxa"/>
            <w:tcBorders>
              <w:tl2br w:val="nil"/>
              <w:tr2bl w:val="nil"/>
            </w:tcBorders>
            <w:vAlign w:val="center"/>
          </w:tcPr>
          <w:p w:rsidR="0091616E" w:rsidRPr="003B29D7" w:rsidRDefault="00D76D2D">
            <w:pPr>
              <w:spacing w:line="290" w:lineRule="exact"/>
              <w:rPr>
                <w:rFonts w:ascii="宋体" w:hAnsi="宋体"/>
                <w:szCs w:val="21"/>
              </w:rPr>
            </w:pPr>
            <w:r w:rsidRPr="003B29D7">
              <w:rPr>
                <w:rFonts w:ascii="宋体" w:hAnsi="宋体" w:hint="eastAsia"/>
                <w:szCs w:val="21"/>
              </w:rPr>
              <w:t>时装画技法</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026501080011</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60</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ind w:leftChars="-36" w:left="-76" w:rightChars="-55" w:right="-115"/>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2410" w:type="dxa"/>
            <w:tcBorders>
              <w:tl2br w:val="nil"/>
              <w:tr2bl w:val="nil"/>
            </w:tcBorders>
          </w:tcPr>
          <w:p w:rsidR="0091616E" w:rsidRDefault="00D76D2D">
            <w:pPr>
              <w:spacing w:line="290" w:lineRule="exact"/>
              <w:rPr>
                <w:rFonts w:ascii="宋体" w:hAnsi="宋体"/>
                <w:szCs w:val="21"/>
              </w:rPr>
            </w:pPr>
            <w:r>
              <w:rPr>
                <w:rFonts w:ascii="宋体" w:hAnsi="宋体"/>
                <w:szCs w:val="21"/>
              </w:rPr>
              <w:t>Adobe Illustrator</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026501080012</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20</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w:t>
            </w:r>
          </w:p>
        </w:tc>
        <w:tc>
          <w:tcPr>
            <w:tcW w:w="2410" w:type="dxa"/>
            <w:tcBorders>
              <w:tl2br w:val="nil"/>
              <w:tr2bl w:val="nil"/>
            </w:tcBorders>
          </w:tcPr>
          <w:p w:rsidR="0091616E" w:rsidRDefault="00D76D2D">
            <w:pPr>
              <w:spacing w:line="290" w:lineRule="exact"/>
              <w:rPr>
                <w:rFonts w:ascii="宋体" w:hAnsi="宋体"/>
                <w:szCs w:val="21"/>
              </w:rPr>
            </w:pPr>
            <w:r>
              <w:rPr>
                <w:rFonts w:ascii="宋体" w:hAnsi="宋体" w:hint="eastAsia"/>
                <w:szCs w:val="21"/>
              </w:rPr>
              <w:t>Photoshop</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026501080013</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20</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653"/>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w:t>
            </w:r>
          </w:p>
        </w:tc>
        <w:tc>
          <w:tcPr>
            <w:tcW w:w="2410" w:type="dxa"/>
            <w:tcBorders>
              <w:tl2br w:val="nil"/>
              <w:tr2bl w:val="nil"/>
            </w:tcBorders>
          </w:tcPr>
          <w:p w:rsidR="0091616E" w:rsidRDefault="00D76D2D">
            <w:pPr>
              <w:spacing w:line="290" w:lineRule="exact"/>
              <w:rPr>
                <w:rFonts w:ascii="宋体" w:hAnsi="宋体"/>
                <w:szCs w:val="21"/>
              </w:rPr>
            </w:pPr>
            <w:r>
              <w:rPr>
                <w:rFonts w:ascii="宋体" w:hAnsi="宋体" w:hint="eastAsia"/>
                <w:szCs w:val="21"/>
              </w:rPr>
              <w:t>服装设计与制作</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02650108014</w:t>
            </w:r>
          </w:p>
          <w:p w:rsidR="0091616E" w:rsidRDefault="00D76D2D">
            <w:pPr>
              <w:spacing w:line="280" w:lineRule="exact"/>
              <w:jc w:val="center"/>
              <w:rPr>
                <w:rFonts w:ascii="宋体" w:hAnsi="宋体"/>
                <w:sz w:val="18"/>
                <w:szCs w:val="18"/>
              </w:rPr>
            </w:pPr>
            <w:r>
              <w:rPr>
                <w:rFonts w:ascii="宋体" w:hAnsi="宋体" w:hint="eastAsia"/>
                <w:sz w:val="18"/>
                <w:szCs w:val="18"/>
              </w:rPr>
              <w:t>02650108015</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124</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92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82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w:t>
            </w:r>
          </w:p>
        </w:tc>
        <w:tc>
          <w:tcPr>
            <w:tcW w:w="2410" w:type="dxa"/>
            <w:tcBorders>
              <w:tl2br w:val="nil"/>
              <w:tr2bl w:val="nil"/>
            </w:tcBorders>
          </w:tcPr>
          <w:p w:rsidR="0091616E" w:rsidRDefault="00D76D2D">
            <w:pPr>
              <w:spacing w:line="290" w:lineRule="exact"/>
              <w:rPr>
                <w:rFonts w:ascii="宋体" w:hAnsi="宋体"/>
                <w:szCs w:val="21"/>
              </w:rPr>
            </w:pPr>
            <w:r>
              <w:rPr>
                <w:rFonts w:ascii="宋体" w:hAnsi="宋体" w:hint="eastAsia"/>
                <w:szCs w:val="21"/>
              </w:rPr>
              <w:t>立体裁剪</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02650108016</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1.5</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30</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10</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20</w:t>
            </w:r>
          </w:p>
        </w:tc>
        <w:tc>
          <w:tcPr>
            <w:tcW w:w="63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ind w:leftChars="-45" w:left="-94" w:rightChars="-49" w:right="-103"/>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w:t>
            </w:r>
          </w:p>
        </w:tc>
        <w:tc>
          <w:tcPr>
            <w:tcW w:w="2410" w:type="dxa"/>
            <w:tcBorders>
              <w:tl2br w:val="nil"/>
              <w:tr2bl w:val="nil"/>
            </w:tcBorders>
          </w:tcPr>
          <w:p w:rsidR="0091616E" w:rsidRDefault="00D76D2D">
            <w:pPr>
              <w:spacing w:line="290" w:lineRule="exact"/>
              <w:rPr>
                <w:rFonts w:ascii="宋体" w:hAnsi="宋体"/>
                <w:szCs w:val="21"/>
              </w:rPr>
            </w:pPr>
            <w:proofErr w:type="gramStart"/>
            <w:r>
              <w:rPr>
                <w:rFonts w:ascii="宋体" w:hAnsi="宋体" w:hint="eastAsia"/>
                <w:szCs w:val="21"/>
              </w:rPr>
              <w:t>成衣立裁与</w:t>
            </w:r>
            <w:proofErr w:type="gramEnd"/>
            <w:r>
              <w:rPr>
                <w:rFonts w:ascii="宋体" w:hAnsi="宋体" w:hint="eastAsia"/>
                <w:szCs w:val="21"/>
              </w:rPr>
              <w:t>制作</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02650108017</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60</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9</w:t>
            </w:r>
          </w:p>
        </w:tc>
        <w:tc>
          <w:tcPr>
            <w:tcW w:w="2410" w:type="dxa"/>
            <w:tcBorders>
              <w:tl2br w:val="nil"/>
              <w:tr2bl w:val="nil"/>
            </w:tcBorders>
          </w:tcPr>
          <w:p w:rsidR="0091616E" w:rsidRDefault="00D76D2D">
            <w:pPr>
              <w:spacing w:line="290" w:lineRule="exact"/>
              <w:rPr>
                <w:rFonts w:ascii="宋体" w:hAnsi="宋体"/>
                <w:szCs w:val="21"/>
              </w:rPr>
            </w:pPr>
            <w:r>
              <w:rPr>
                <w:rFonts w:ascii="宋体" w:hAnsi="宋体" w:hint="eastAsia"/>
                <w:szCs w:val="21"/>
              </w:rPr>
              <w:t>服装CAD</w:t>
            </w:r>
          </w:p>
        </w:tc>
        <w:tc>
          <w:tcPr>
            <w:tcW w:w="628" w:type="dxa"/>
            <w:tcBorders>
              <w:tl2br w:val="nil"/>
              <w:tr2bl w:val="nil"/>
            </w:tcBorders>
            <w:vAlign w:val="center"/>
          </w:tcPr>
          <w:p w:rsidR="0091616E" w:rsidRDefault="00D76D2D">
            <w:pPr>
              <w:jc w:val="cente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02650108018</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10</w:t>
            </w:r>
          </w:p>
        </w:tc>
        <w:tc>
          <w:tcPr>
            <w:tcW w:w="2410" w:type="dxa"/>
            <w:tcBorders>
              <w:tl2br w:val="nil"/>
              <w:tr2bl w:val="nil"/>
            </w:tcBorders>
            <w:vAlign w:val="center"/>
          </w:tcPr>
          <w:p w:rsidR="0091616E" w:rsidRDefault="00D76D2D">
            <w:pPr>
              <w:spacing w:line="290" w:lineRule="exact"/>
              <w:rPr>
                <w:rFonts w:ascii="宋体" w:hAnsi="宋体"/>
                <w:szCs w:val="21"/>
              </w:rPr>
            </w:pPr>
            <w:r>
              <w:rPr>
                <w:rFonts w:ascii="宋体" w:hAnsi="宋体" w:hint="eastAsia"/>
                <w:szCs w:val="21"/>
              </w:rPr>
              <w:t>服装模板应用</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02650108019</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10</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16</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11</w:t>
            </w:r>
          </w:p>
        </w:tc>
        <w:tc>
          <w:tcPr>
            <w:tcW w:w="2410" w:type="dxa"/>
            <w:tcBorders>
              <w:tl2br w:val="nil"/>
              <w:tr2bl w:val="nil"/>
            </w:tcBorders>
          </w:tcPr>
          <w:p w:rsidR="0091616E" w:rsidRDefault="00D76D2D">
            <w:pPr>
              <w:spacing w:line="290" w:lineRule="exact"/>
              <w:rPr>
                <w:rFonts w:ascii="宋体" w:hAnsi="宋体"/>
                <w:szCs w:val="21"/>
              </w:rPr>
            </w:pPr>
            <w:r>
              <w:rPr>
                <w:rFonts w:ascii="宋体" w:hAnsi="宋体" w:hint="eastAsia"/>
                <w:szCs w:val="21"/>
              </w:rPr>
              <w:t>服装生产管理</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02650108020</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16</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10</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15"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851" w:type="dxa"/>
            <w:gridSpan w:val="2"/>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12</w:t>
            </w:r>
          </w:p>
        </w:tc>
        <w:tc>
          <w:tcPr>
            <w:tcW w:w="2410" w:type="dxa"/>
            <w:tcBorders>
              <w:tl2br w:val="nil"/>
              <w:tr2bl w:val="nil"/>
            </w:tcBorders>
          </w:tcPr>
          <w:p w:rsidR="0091616E" w:rsidRDefault="00D76D2D">
            <w:pPr>
              <w:spacing w:line="290" w:lineRule="exact"/>
              <w:rPr>
                <w:rFonts w:ascii="宋体" w:hAnsi="宋体"/>
                <w:szCs w:val="21"/>
              </w:rPr>
            </w:pPr>
            <w:r>
              <w:rPr>
                <w:rFonts w:ascii="宋体" w:hAnsi="宋体" w:hint="eastAsia"/>
                <w:szCs w:val="21"/>
              </w:rPr>
              <w:t>服装技能实训（工种待定）</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必/试</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02650108021</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60</w:t>
            </w: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6" w:type="dxa"/>
            <w:tcBorders>
              <w:tl2br w:val="nil"/>
              <w:tr2bl w:val="nil"/>
            </w:tcBorders>
            <w:vAlign w:val="center"/>
          </w:tcPr>
          <w:p w:rsidR="0091616E" w:rsidRDefault="0091616E">
            <w:pPr>
              <w:spacing w:line="280" w:lineRule="exact"/>
              <w:jc w:val="center"/>
              <w:rPr>
                <w:rFonts w:ascii="宋体" w:hAnsi="宋体"/>
                <w:sz w:val="18"/>
                <w:szCs w:val="18"/>
              </w:rPr>
            </w:pPr>
          </w:p>
        </w:tc>
        <w:tc>
          <w:tcPr>
            <w:tcW w:w="63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bl>
    <w:p w:rsidR="0091616E" w:rsidRDefault="0091616E"/>
    <w:tbl>
      <w:tblPr>
        <w:tblW w:w="141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798"/>
        <w:gridCol w:w="603"/>
        <w:gridCol w:w="863"/>
        <w:gridCol w:w="2410"/>
        <w:gridCol w:w="628"/>
        <w:gridCol w:w="1356"/>
        <w:gridCol w:w="709"/>
        <w:gridCol w:w="1422"/>
        <w:gridCol w:w="760"/>
        <w:gridCol w:w="657"/>
        <w:gridCol w:w="567"/>
        <w:gridCol w:w="705"/>
        <w:gridCol w:w="567"/>
        <w:gridCol w:w="708"/>
        <w:gridCol w:w="820"/>
        <w:gridCol w:w="567"/>
      </w:tblGrid>
      <w:tr w:rsidR="0091616E">
        <w:trPr>
          <w:cantSplit/>
          <w:trHeight w:hRule="exact" w:val="449"/>
          <w:jc w:val="center"/>
        </w:trPr>
        <w:tc>
          <w:tcPr>
            <w:tcW w:w="798" w:type="dxa"/>
            <w:vMerge w:val="restart"/>
            <w:tcBorders>
              <w:tl2br w:val="nil"/>
              <w:tr2bl w:val="nil"/>
            </w:tcBorders>
            <w:vAlign w:val="center"/>
          </w:tcPr>
          <w:p w:rsidR="0091616E" w:rsidRDefault="0091616E">
            <w:pPr>
              <w:spacing w:line="400" w:lineRule="exact"/>
              <w:ind w:leftChars="86" w:left="181"/>
              <w:jc w:val="center"/>
              <w:rPr>
                <w:rFonts w:ascii="宋体" w:hAnsi="宋体"/>
                <w:bCs/>
                <w:sz w:val="18"/>
                <w:szCs w:val="18"/>
              </w:rPr>
            </w:pPr>
          </w:p>
          <w:p w:rsidR="0091616E" w:rsidRDefault="0091616E">
            <w:pPr>
              <w:spacing w:line="400" w:lineRule="exact"/>
              <w:ind w:leftChars="86" w:left="181"/>
              <w:jc w:val="center"/>
              <w:rPr>
                <w:rFonts w:ascii="宋体" w:hAnsi="宋体"/>
                <w:bCs/>
                <w:sz w:val="18"/>
                <w:szCs w:val="18"/>
              </w:rPr>
            </w:pPr>
          </w:p>
          <w:p w:rsidR="0091616E" w:rsidRDefault="0091616E">
            <w:pPr>
              <w:spacing w:line="400" w:lineRule="exact"/>
              <w:ind w:leftChars="86" w:left="181"/>
              <w:jc w:val="center"/>
              <w:rPr>
                <w:rFonts w:ascii="宋体" w:hAnsi="宋体"/>
                <w:bCs/>
                <w:sz w:val="18"/>
                <w:szCs w:val="18"/>
              </w:rPr>
            </w:pPr>
          </w:p>
          <w:p w:rsidR="0091616E" w:rsidRDefault="0091616E">
            <w:pPr>
              <w:spacing w:line="280" w:lineRule="exact"/>
              <w:rPr>
                <w:rFonts w:ascii="宋体" w:hAnsi="宋体"/>
                <w:sz w:val="18"/>
                <w:szCs w:val="18"/>
              </w:rPr>
            </w:pPr>
          </w:p>
        </w:tc>
        <w:tc>
          <w:tcPr>
            <w:tcW w:w="3876" w:type="dxa"/>
            <w:gridSpan w:val="3"/>
            <w:tcBorders>
              <w:tl2br w:val="nil"/>
              <w:tr2bl w:val="nil"/>
            </w:tcBorders>
            <w:vAlign w:val="center"/>
          </w:tcPr>
          <w:p w:rsidR="0091616E" w:rsidRDefault="00D76D2D">
            <w:pPr>
              <w:spacing w:line="240" w:lineRule="exact"/>
              <w:jc w:val="center"/>
              <w:rPr>
                <w:rFonts w:ascii="宋体" w:hAnsi="宋体"/>
                <w:b/>
                <w:bCs/>
                <w:sz w:val="18"/>
                <w:szCs w:val="18"/>
              </w:rPr>
            </w:pPr>
            <w:r>
              <w:rPr>
                <w:rFonts w:ascii="宋体" w:hAnsi="宋体" w:hint="eastAsia"/>
                <w:b/>
                <w:bCs/>
                <w:sz w:val="18"/>
                <w:szCs w:val="18"/>
              </w:rPr>
              <w:t>小     计</w:t>
            </w:r>
          </w:p>
        </w:tc>
        <w:tc>
          <w:tcPr>
            <w:tcW w:w="628" w:type="dxa"/>
            <w:tcBorders>
              <w:tl2br w:val="nil"/>
              <w:tr2bl w:val="nil"/>
            </w:tcBorders>
            <w:vAlign w:val="center"/>
          </w:tcPr>
          <w:p w:rsidR="0091616E" w:rsidRDefault="0091616E">
            <w:pPr>
              <w:spacing w:line="240" w:lineRule="exact"/>
              <w:jc w:val="center"/>
              <w:rPr>
                <w:rFonts w:ascii="宋体" w:hAnsi="宋体"/>
                <w:b/>
                <w:bCs/>
                <w:sz w:val="18"/>
                <w:szCs w:val="18"/>
              </w:rPr>
            </w:pPr>
          </w:p>
        </w:tc>
        <w:tc>
          <w:tcPr>
            <w:tcW w:w="1356" w:type="dxa"/>
            <w:tcBorders>
              <w:tl2br w:val="nil"/>
              <w:tr2bl w:val="nil"/>
            </w:tcBorders>
            <w:vAlign w:val="center"/>
          </w:tcPr>
          <w:p w:rsidR="0091616E" w:rsidRDefault="0091616E">
            <w:pPr>
              <w:spacing w:line="280" w:lineRule="exact"/>
              <w:jc w:val="center"/>
              <w:rPr>
                <w:rFonts w:ascii="宋体" w:hAnsi="宋体"/>
                <w:sz w:val="18"/>
                <w:szCs w:val="18"/>
              </w:rPr>
            </w:pPr>
          </w:p>
        </w:tc>
        <w:tc>
          <w:tcPr>
            <w:tcW w:w="709"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64</w:t>
            </w:r>
          </w:p>
        </w:tc>
        <w:tc>
          <w:tcPr>
            <w:tcW w:w="1422"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1208</w:t>
            </w:r>
          </w:p>
        </w:tc>
        <w:tc>
          <w:tcPr>
            <w:tcW w:w="760"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344</w:t>
            </w:r>
          </w:p>
        </w:tc>
        <w:tc>
          <w:tcPr>
            <w:tcW w:w="657"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864</w:t>
            </w:r>
          </w:p>
        </w:tc>
        <w:tc>
          <w:tcPr>
            <w:tcW w:w="567"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16</w:t>
            </w:r>
          </w:p>
        </w:tc>
        <w:tc>
          <w:tcPr>
            <w:tcW w:w="705"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12</w:t>
            </w:r>
          </w:p>
        </w:tc>
        <w:tc>
          <w:tcPr>
            <w:tcW w:w="567"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16</w:t>
            </w:r>
          </w:p>
        </w:tc>
        <w:tc>
          <w:tcPr>
            <w:tcW w:w="708" w:type="dxa"/>
            <w:tcBorders>
              <w:tl2br w:val="nil"/>
              <w:tr2bl w:val="nil"/>
            </w:tcBorders>
            <w:vAlign w:val="center"/>
          </w:tcPr>
          <w:p w:rsidR="0091616E" w:rsidRDefault="00D76D2D">
            <w:pPr>
              <w:spacing w:line="240" w:lineRule="exact"/>
              <w:ind w:leftChars="-42" w:left="-88" w:rightChars="-46" w:right="-97"/>
              <w:jc w:val="center"/>
              <w:rPr>
                <w:b/>
                <w:bCs/>
                <w:sz w:val="18"/>
                <w:szCs w:val="18"/>
              </w:rPr>
            </w:pPr>
            <w:r>
              <w:rPr>
                <w:rFonts w:hint="eastAsia"/>
                <w:b/>
                <w:bCs/>
                <w:sz w:val="18"/>
                <w:szCs w:val="18"/>
              </w:rPr>
              <w:t>20</w:t>
            </w:r>
          </w:p>
        </w:tc>
        <w:tc>
          <w:tcPr>
            <w:tcW w:w="820" w:type="dxa"/>
            <w:tcBorders>
              <w:tl2br w:val="nil"/>
              <w:tr2bl w:val="nil"/>
            </w:tcBorders>
            <w:vAlign w:val="center"/>
          </w:tcPr>
          <w:p w:rsidR="0091616E" w:rsidRDefault="00D76D2D">
            <w:pPr>
              <w:spacing w:line="240" w:lineRule="exact"/>
              <w:ind w:leftChars="-43" w:left="-90" w:rightChars="-55" w:right="-115"/>
              <w:jc w:val="center"/>
              <w:rPr>
                <w:b/>
                <w:bCs/>
                <w:sz w:val="18"/>
                <w:szCs w:val="18"/>
              </w:rPr>
            </w:pPr>
            <w:r>
              <w:rPr>
                <w:rFonts w:hint="eastAsia"/>
                <w:b/>
                <w:bCs/>
                <w:sz w:val="18"/>
                <w:szCs w:val="18"/>
              </w:rPr>
              <w:t>8</w:t>
            </w:r>
          </w:p>
        </w:tc>
        <w:tc>
          <w:tcPr>
            <w:tcW w:w="567" w:type="dxa"/>
            <w:tcBorders>
              <w:tl2br w:val="nil"/>
              <w:tr2bl w:val="nil"/>
            </w:tcBorders>
            <w:vAlign w:val="center"/>
          </w:tcPr>
          <w:p w:rsidR="0091616E" w:rsidRDefault="0091616E">
            <w:pPr>
              <w:spacing w:line="240" w:lineRule="exact"/>
              <w:jc w:val="center"/>
              <w:rPr>
                <w:b/>
                <w:bCs/>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rPr>
                <w:rFonts w:ascii="宋体" w:hAnsi="宋体"/>
                <w:sz w:val="18"/>
                <w:szCs w:val="18"/>
              </w:rPr>
            </w:pPr>
          </w:p>
        </w:tc>
        <w:tc>
          <w:tcPr>
            <w:tcW w:w="603" w:type="dxa"/>
            <w:vMerge w:val="restart"/>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bCs/>
                <w:sz w:val="18"/>
                <w:szCs w:val="18"/>
              </w:rPr>
              <w:t>专</w:t>
            </w:r>
            <w:r>
              <w:rPr>
                <w:rFonts w:ascii="宋体" w:hAnsi="宋体" w:hint="eastAsia"/>
                <w:sz w:val="18"/>
                <w:szCs w:val="18"/>
              </w:rPr>
              <w:t>业拓展课(专业选修）10选（6）</w:t>
            </w:r>
          </w:p>
          <w:p w:rsidR="0091616E" w:rsidRDefault="00D76D2D">
            <w:pPr>
              <w:spacing w:line="280" w:lineRule="exact"/>
              <w:jc w:val="center"/>
              <w:rPr>
                <w:rFonts w:ascii="宋体" w:hAnsi="宋体"/>
                <w:sz w:val="18"/>
                <w:szCs w:val="18"/>
              </w:rPr>
            </w:pPr>
            <w:r>
              <w:rPr>
                <w:rFonts w:ascii="宋体" w:hAnsi="宋体" w:hint="eastAsia"/>
                <w:sz w:val="18"/>
                <w:szCs w:val="18"/>
              </w:rPr>
              <w:t>门</w:t>
            </w: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w:t>
            </w:r>
          </w:p>
        </w:tc>
        <w:tc>
          <w:tcPr>
            <w:tcW w:w="2410" w:type="dxa"/>
            <w:tcBorders>
              <w:tl2br w:val="nil"/>
              <w:tr2bl w:val="nil"/>
            </w:tcBorders>
            <w:vAlign w:val="center"/>
          </w:tcPr>
          <w:p w:rsidR="0091616E" w:rsidRDefault="00D76D2D">
            <w:pPr>
              <w:spacing w:line="280" w:lineRule="exact"/>
              <w:rPr>
                <w:rFonts w:ascii="宋体" w:hAnsi="宋体"/>
                <w:sz w:val="18"/>
                <w:szCs w:val="18"/>
              </w:rPr>
            </w:pPr>
            <w:r>
              <w:rPr>
                <w:rFonts w:ascii="宋体" w:hAnsi="宋体" w:hint="eastAsia"/>
                <w:szCs w:val="21"/>
              </w:rPr>
              <w:t>服装史</w:t>
            </w:r>
          </w:p>
        </w:tc>
        <w:tc>
          <w:tcPr>
            <w:tcW w:w="628" w:type="dxa"/>
            <w:tcBorders>
              <w:tl2br w:val="nil"/>
              <w:tr2bl w:val="nil"/>
            </w:tcBorders>
            <w:vAlign w:val="center"/>
          </w:tcPr>
          <w:p w:rsidR="0091616E" w:rsidRDefault="00D76D2D">
            <w:pPr>
              <w:jc w:val="cente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02650108022</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708"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400" w:lineRule="exact"/>
              <w:ind w:leftChars="86" w:left="181"/>
              <w:rPr>
                <w:rFonts w:ascii="宋体" w:hAnsi="宋体"/>
                <w:bCs/>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bCs/>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2410" w:type="dxa"/>
            <w:tcBorders>
              <w:tl2br w:val="nil"/>
              <w:tr2bl w:val="nil"/>
            </w:tcBorders>
          </w:tcPr>
          <w:p w:rsidR="0091616E" w:rsidRDefault="00D76D2D">
            <w:pPr>
              <w:spacing w:line="290" w:lineRule="exact"/>
              <w:rPr>
                <w:rFonts w:ascii="宋体" w:hAnsi="宋体"/>
                <w:szCs w:val="21"/>
              </w:rPr>
            </w:pPr>
            <w:r>
              <w:rPr>
                <w:rFonts w:ascii="宋体" w:hAnsi="宋体" w:hint="eastAsia"/>
                <w:kern w:val="0"/>
                <w:szCs w:val="21"/>
              </w:rPr>
              <w:t>服饰</w:t>
            </w:r>
            <w:r>
              <w:rPr>
                <w:rFonts w:ascii="宋体" w:hAnsi="宋体" w:hint="eastAsia"/>
                <w:szCs w:val="21"/>
              </w:rPr>
              <w:t>图案</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02650108023</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24</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708"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2410" w:type="dxa"/>
            <w:tcBorders>
              <w:tl2br w:val="nil"/>
              <w:tr2bl w:val="nil"/>
            </w:tcBorders>
            <w:vAlign w:val="center"/>
          </w:tcPr>
          <w:p w:rsidR="0091616E" w:rsidRDefault="00D76D2D">
            <w:pPr>
              <w:spacing w:line="280" w:lineRule="exact"/>
              <w:rPr>
                <w:rFonts w:ascii="宋体" w:hAnsi="宋体"/>
                <w:szCs w:val="21"/>
              </w:rPr>
            </w:pPr>
            <w:r>
              <w:rPr>
                <w:rFonts w:ascii="宋体" w:hAnsi="宋体" w:hint="eastAsia"/>
                <w:szCs w:val="21"/>
              </w:rPr>
              <w:t>服装材料</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02650108024</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8"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2410" w:type="dxa"/>
            <w:tcBorders>
              <w:tl2br w:val="nil"/>
              <w:tr2bl w:val="nil"/>
            </w:tcBorders>
          </w:tcPr>
          <w:p w:rsidR="0091616E" w:rsidRDefault="00D76D2D">
            <w:pPr>
              <w:spacing w:line="280" w:lineRule="exact"/>
              <w:rPr>
                <w:rFonts w:ascii="宋体" w:hAnsi="宋体"/>
                <w:szCs w:val="21"/>
              </w:rPr>
            </w:pPr>
            <w:r>
              <w:rPr>
                <w:rFonts w:ascii="宋体" w:hAnsi="宋体" w:hint="eastAsia"/>
                <w:szCs w:val="21"/>
              </w:rPr>
              <w:t>服装工业制板</w:t>
            </w:r>
          </w:p>
        </w:tc>
        <w:tc>
          <w:tcPr>
            <w:tcW w:w="628" w:type="dxa"/>
            <w:tcBorders>
              <w:tl2br w:val="nil"/>
              <w:tr2bl w:val="nil"/>
            </w:tcBorders>
            <w:vAlign w:val="center"/>
          </w:tcPr>
          <w:p w:rsidR="0091616E" w:rsidRDefault="00D76D2D">
            <w:pPr>
              <w:jc w:val="cente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02650108025</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w:t>
            </w:r>
          </w:p>
        </w:tc>
        <w:tc>
          <w:tcPr>
            <w:tcW w:w="2410" w:type="dxa"/>
            <w:tcBorders>
              <w:tl2br w:val="nil"/>
              <w:tr2bl w:val="nil"/>
            </w:tcBorders>
          </w:tcPr>
          <w:p w:rsidR="0091616E" w:rsidRDefault="00D76D2D">
            <w:pPr>
              <w:spacing w:line="280" w:lineRule="exact"/>
              <w:rPr>
                <w:rFonts w:ascii="宋体" w:hAnsi="宋体"/>
                <w:szCs w:val="21"/>
              </w:rPr>
            </w:pPr>
            <w:r>
              <w:rPr>
                <w:rFonts w:ascii="宋体" w:hAnsi="宋体" w:hint="eastAsia"/>
                <w:szCs w:val="21"/>
              </w:rPr>
              <w:t>图形图像综合运用</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02650108026</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30</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8"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w:t>
            </w:r>
          </w:p>
        </w:tc>
        <w:tc>
          <w:tcPr>
            <w:tcW w:w="2410" w:type="dxa"/>
            <w:tcBorders>
              <w:tl2br w:val="nil"/>
              <w:tr2bl w:val="nil"/>
            </w:tcBorders>
            <w:vAlign w:val="center"/>
          </w:tcPr>
          <w:p w:rsidR="0091616E" w:rsidRDefault="00D76D2D">
            <w:pPr>
              <w:spacing w:line="280" w:lineRule="exact"/>
              <w:rPr>
                <w:rFonts w:ascii="宋体" w:hAnsi="宋体"/>
                <w:szCs w:val="21"/>
              </w:rPr>
            </w:pPr>
            <w:r>
              <w:rPr>
                <w:rFonts w:ascii="宋体" w:hAnsi="宋体" w:hint="eastAsia"/>
                <w:szCs w:val="21"/>
              </w:rPr>
              <w:t>服装陈列设计</w:t>
            </w:r>
          </w:p>
        </w:tc>
        <w:tc>
          <w:tcPr>
            <w:tcW w:w="628" w:type="dxa"/>
            <w:tcBorders>
              <w:tl2br w:val="nil"/>
              <w:tr2bl w:val="nil"/>
            </w:tcBorders>
            <w:vAlign w:val="center"/>
          </w:tcPr>
          <w:p w:rsidR="0091616E" w:rsidRDefault="00D76D2D">
            <w:pPr>
              <w:jc w:val="cente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02650108027</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52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22</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30</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8"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7</w:t>
            </w:r>
          </w:p>
        </w:tc>
        <w:tc>
          <w:tcPr>
            <w:tcW w:w="2410" w:type="dxa"/>
            <w:tcBorders>
              <w:tl2br w:val="nil"/>
              <w:tr2bl w:val="nil"/>
            </w:tcBorders>
          </w:tcPr>
          <w:p w:rsidR="0091616E" w:rsidRDefault="00D76D2D">
            <w:pPr>
              <w:spacing w:line="280" w:lineRule="exact"/>
              <w:rPr>
                <w:rFonts w:ascii="宋体" w:hAnsi="宋体"/>
                <w:szCs w:val="21"/>
              </w:rPr>
            </w:pPr>
            <w:r>
              <w:rPr>
                <w:rFonts w:ascii="宋体" w:hAnsi="宋体" w:hint="eastAsia"/>
                <w:szCs w:val="21"/>
              </w:rPr>
              <w:t>服装版型实操</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02650108028</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sz w:val="18"/>
                <w:szCs w:val="18"/>
              </w:rPr>
              <w:t>52</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10</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42</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8"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(4)</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8</w:t>
            </w:r>
          </w:p>
        </w:tc>
        <w:tc>
          <w:tcPr>
            <w:tcW w:w="2410" w:type="dxa"/>
            <w:tcBorders>
              <w:tl2br w:val="nil"/>
              <w:tr2bl w:val="nil"/>
            </w:tcBorders>
          </w:tcPr>
          <w:p w:rsidR="0091616E" w:rsidRDefault="00D76D2D">
            <w:pPr>
              <w:spacing w:line="290" w:lineRule="exact"/>
              <w:rPr>
                <w:rFonts w:ascii="宋体" w:hAnsi="宋体"/>
                <w:kern w:val="0"/>
                <w:szCs w:val="21"/>
              </w:rPr>
            </w:pPr>
            <w:r>
              <w:rPr>
                <w:rFonts w:ascii="宋体" w:hAnsi="宋体" w:hint="eastAsia"/>
                <w:kern w:val="0"/>
                <w:szCs w:val="21"/>
              </w:rPr>
              <w:t>服装摄影艺术</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02650108029</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8"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9</w:t>
            </w:r>
          </w:p>
        </w:tc>
        <w:tc>
          <w:tcPr>
            <w:tcW w:w="2410" w:type="dxa"/>
            <w:tcBorders>
              <w:tl2br w:val="nil"/>
              <w:tr2bl w:val="nil"/>
            </w:tcBorders>
            <w:vAlign w:val="center"/>
          </w:tcPr>
          <w:p w:rsidR="0091616E" w:rsidRDefault="00D76D2D">
            <w:pPr>
              <w:spacing w:line="290" w:lineRule="exact"/>
              <w:rPr>
                <w:rFonts w:ascii="宋体" w:hAnsi="宋体"/>
                <w:kern w:val="0"/>
                <w:szCs w:val="21"/>
              </w:rPr>
            </w:pPr>
            <w:r>
              <w:rPr>
                <w:rFonts w:ascii="宋体" w:hAnsi="宋体" w:hint="eastAsia"/>
                <w:kern w:val="0"/>
                <w:szCs w:val="21"/>
              </w:rPr>
              <w:t>服装专业英语</w:t>
            </w:r>
          </w:p>
        </w:tc>
        <w:tc>
          <w:tcPr>
            <w:tcW w:w="628" w:type="dxa"/>
            <w:tcBorders>
              <w:tl2br w:val="nil"/>
              <w:tr2bl w:val="nil"/>
            </w:tcBorders>
            <w:vAlign w:val="center"/>
          </w:tcPr>
          <w:p w:rsidR="0091616E" w:rsidRDefault="00D76D2D">
            <w:pPr>
              <w:jc w:val="cente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02650108030</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18</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8" w:type="dxa"/>
            <w:tcBorders>
              <w:tl2br w:val="nil"/>
              <w:tr2bl w:val="nil"/>
            </w:tcBorders>
            <w:vAlign w:val="center"/>
          </w:tcPr>
          <w:p w:rsidR="0091616E" w:rsidRDefault="0091616E">
            <w:pPr>
              <w:spacing w:line="280" w:lineRule="exact"/>
              <w:jc w:val="center"/>
              <w:rPr>
                <w:rFonts w:ascii="宋体" w:hAnsi="宋体"/>
                <w:sz w:val="18"/>
                <w:szCs w:val="18"/>
              </w:rPr>
            </w:pP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863" w:type="dxa"/>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sz w:val="18"/>
                <w:szCs w:val="18"/>
              </w:rPr>
              <w:t>10</w:t>
            </w:r>
          </w:p>
        </w:tc>
        <w:tc>
          <w:tcPr>
            <w:tcW w:w="2410" w:type="dxa"/>
            <w:tcBorders>
              <w:tl2br w:val="nil"/>
              <w:tr2bl w:val="nil"/>
            </w:tcBorders>
            <w:vAlign w:val="center"/>
          </w:tcPr>
          <w:p w:rsidR="0091616E" w:rsidRDefault="00D76D2D">
            <w:pPr>
              <w:spacing w:line="290" w:lineRule="exact"/>
              <w:rPr>
                <w:rFonts w:ascii="宋体" w:hAnsi="宋体"/>
                <w:kern w:val="0"/>
                <w:szCs w:val="21"/>
              </w:rPr>
            </w:pPr>
            <w:r>
              <w:rPr>
                <w:rFonts w:ascii="宋体" w:hAnsi="宋体" w:hint="eastAsia"/>
                <w:kern w:val="0"/>
                <w:szCs w:val="21"/>
              </w:rPr>
              <w:t>服装市场营销</w:t>
            </w:r>
          </w:p>
        </w:tc>
        <w:tc>
          <w:tcPr>
            <w:tcW w:w="62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选/查</w:t>
            </w:r>
          </w:p>
        </w:tc>
        <w:tc>
          <w:tcPr>
            <w:tcW w:w="1356"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02650108031</w:t>
            </w:r>
          </w:p>
        </w:tc>
        <w:tc>
          <w:tcPr>
            <w:tcW w:w="709"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1422"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36</w:t>
            </w:r>
          </w:p>
        </w:tc>
        <w:tc>
          <w:tcPr>
            <w:tcW w:w="760"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30</w:t>
            </w:r>
          </w:p>
        </w:tc>
        <w:tc>
          <w:tcPr>
            <w:tcW w:w="657"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6</w:t>
            </w: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5"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c>
          <w:tcPr>
            <w:tcW w:w="708" w:type="dxa"/>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sz w:val="18"/>
                <w:szCs w:val="18"/>
              </w:rPr>
              <w:t>(2)</w:t>
            </w:r>
          </w:p>
        </w:tc>
        <w:tc>
          <w:tcPr>
            <w:tcW w:w="820" w:type="dxa"/>
            <w:tcBorders>
              <w:tl2br w:val="nil"/>
              <w:tr2bl w:val="nil"/>
            </w:tcBorders>
            <w:vAlign w:val="center"/>
          </w:tcPr>
          <w:p w:rsidR="0091616E" w:rsidRDefault="0091616E">
            <w:pPr>
              <w:spacing w:line="280" w:lineRule="exact"/>
              <w:jc w:val="center"/>
              <w:rPr>
                <w:rFonts w:ascii="宋体" w:hAnsi="宋体"/>
                <w:sz w:val="18"/>
                <w:szCs w:val="18"/>
              </w:rPr>
            </w:pPr>
          </w:p>
        </w:tc>
        <w:tc>
          <w:tcPr>
            <w:tcW w:w="567" w:type="dxa"/>
            <w:tcBorders>
              <w:tl2br w:val="nil"/>
              <w:tr2bl w:val="nil"/>
            </w:tcBorders>
            <w:vAlign w:val="center"/>
          </w:tcPr>
          <w:p w:rsidR="0091616E" w:rsidRDefault="0091616E">
            <w:pPr>
              <w:spacing w:line="280" w:lineRule="exact"/>
              <w:jc w:val="center"/>
              <w:rPr>
                <w:rFonts w:ascii="宋体" w:hAnsi="宋体"/>
                <w:sz w:val="18"/>
                <w:szCs w:val="18"/>
              </w:rPr>
            </w:pPr>
          </w:p>
        </w:tc>
      </w:tr>
      <w:tr w:rsidR="0091616E">
        <w:trPr>
          <w:cantSplit/>
          <w:trHeight w:hRule="exact" w:val="294"/>
          <w:jc w:val="center"/>
        </w:trPr>
        <w:tc>
          <w:tcPr>
            <w:tcW w:w="798" w:type="dxa"/>
            <w:vMerge/>
            <w:tcBorders>
              <w:tl2br w:val="nil"/>
              <w:tr2bl w:val="nil"/>
            </w:tcBorders>
            <w:vAlign w:val="center"/>
          </w:tcPr>
          <w:p w:rsidR="0091616E" w:rsidRDefault="0091616E">
            <w:pPr>
              <w:spacing w:line="280" w:lineRule="exact"/>
              <w:jc w:val="center"/>
              <w:rPr>
                <w:rFonts w:ascii="宋体" w:hAnsi="宋体"/>
                <w:sz w:val="18"/>
                <w:szCs w:val="18"/>
              </w:rPr>
            </w:pPr>
          </w:p>
        </w:tc>
        <w:tc>
          <w:tcPr>
            <w:tcW w:w="603" w:type="dxa"/>
            <w:vMerge/>
            <w:tcBorders>
              <w:tl2br w:val="nil"/>
              <w:tr2bl w:val="nil"/>
            </w:tcBorders>
            <w:shd w:val="clear" w:color="auto" w:fill="auto"/>
            <w:vAlign w:val="center"/>
          </w:tcPr>
          <w:p w:rsidR="0091616E" w:rsidRDefault="0091616E">
            <w:pPr>
              <w:spacing w:line="280" w:lineRule="exact"/>
              <w:jc w:val="center"/>
              <w:rPr>
                <w:rFonts w:ascii="宋体" w:hAnsi="宋体"/>
                <w:sz w:val="18"/>
                <w:szCs w:val="18"/>
              </w:rPr>
            </w:pPr>
          </w:p>
        </w:tc>
        <w:tc>
          <w:tcPr>
            <w:tcW w:w="5257" w:type="dxa"/>
            <w:gridSpan w:val="4"/>
            <w:tcBorders>
              <w:tl2br w:val="nil"/>
              <w:tr2bl w:val="nil"/>
            </w:tcBorders>
            <w:shd w:val="clear" w:color="auto" w:fill="auto"/>
            <w:vAlign w:val="center"/>
          </w:tcPr>
          <w:p w:rsidR="0091616E" w:rsidRDefault="00D76D2D">
            <w:pPr>
              <w:spacing w:line="280" w:lineRule="exact"/>
              <w:jc w:val="center"/>
              <w:rPr>
                <w:rFonts w:ascii="宋体" w:hAnsi="宋体"/>
                <w:sz w:val="18"/>
                <w:szCs w:val="18"/>
              </w:rPr>
            </w:pPr>
            <w:r>
              <w:rPr>
                <w:rFonts w:ascii="宋体" w:hAnsi="宋体" w:hint="eastAsia"/>
                <w:b/>
                <w:sz w:val="18"/>
                <w:szCs w:val="18"/>
              </w:rPr>
              <w:t>小     计</w:t>
            </w:r>
          </w:p>
        </w:tc>
        <w:tc>
          <w:tcPr>
            <w:tcW w:w="709"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12</w:t>
            </w:r>
          </w:p>
        </w:tc>
        <w:tc>
          <w:tcPr>
            <w:tcW w:w="1422"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248</w:t>
            </w:r>
          </w:p>
        </w:tc>
        <w:tc>
          <w:tcPr>
            <w:tcW w:w="760"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142</w:t>
            </w:r>
          </w:p>
        </w:tc>
        <w:tc>
          <w:tcPr>
            <w:tcW w:w="657"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106</w:t>
            </w:r>
          </w:p>
        </w:tc>
        <w:tc>
          <w:tcPr>
            <w:tcW w:w="567"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0</w:t>
            </w:r>
          </w:p>
        </w:tc>
        <w:tc>
          <w:tcPr>
            <w:tcW w:w="705"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2</w:t>
            </w:r>
          </w:p>
        </w:tc>
        <w:tc>
          <w:tcPr>
            <w:tcW w:w="567"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4</w:t>
            </w:r>
          </w:p>
        </w:tc>
        <w:tc>
          <w:tcPr>
            <w:tcW w:w="708"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2</w:t>
            </w:r>
          </w:p>
        </w:tc>
        <w:tc>
          <w:tcPr>
            <w:tcW w:w="820" w:type="dxa"/>
            <w:tcBorders>
              <w:tl2br w:val="nil"/>
              <w:tr2bl w:val="nil"/>
            </w:tcBorders>
            <w:vAlign w:val="center"/>
          </w:tcPr>
          <w:p w:rsidR="0091616E" w:rsidRDefault="00D76D2D">
            <w:pPr>
              <w:spacing w:line="280" w:lineRule="exact"/>
              <w:jc w:val="center"/>
              <w:rPr>
                <w:rFonts w:ascii="宋体" w:hAnsi="宋体"/>
                <w:b/>
                <w:sz w:val="18"/>
                <w:szCs w:val="18"/>
              </w:rPr>
            </w:pPr>
            <w:r>
              <w:rPr>
                <w:rFonts w:ascii="宋体" w:hAnsi="宋体" w:hint="eastAsia"/>
                <w:b/>
                <w:sz w:val="18"/>
                <w:szCs w:val="18"/>
              </w:rPr>
              <w:t>8</w:t>
            </w:r>
          </w:p>
        </w:tc>
        <w:tc>
          <w:tcPr>
            <w:tcW w:w="567" w:type="dxa"/>
            <w:tcBorders>
              <w:tl2br w:val="nil"/>
              <w:tr2bl w:val="nil"/>
            </w:tcBorders>
            <w:vAlign w:val="center"/>
          </w:tcPr>
          <w:p w:rsidR="0091616E" w:rsidRDefault="0091616E">
            <w:pPr>
              <w:spacing w:line="280" w:lineRule="exact"/>
              <w:jc w:val="center"/>
              <w:rPr>
                <w:rFonts w:ascii="宋体" w:hAnsi="宋体"/>
                <w:b/>
                <w:sz w:val="18"/>
                <w:szCs w:val="18"/>
              </w:rPr>
            </w:pPr>
          </w:p>
        </w:tc>
      </w:tr>
      <w:tr w:rsidR="0091616E">
        <w:trPr>
          <w:cantSplit/>
          <w:trHeight w:hRule="exact" w:val="341"/>
          <w:jc w:val="center"/>
        </w:trPr>
        <w:tc>
          <w:tcPr>
            <w:tcW w:w="6658" w:type="dxa"/>
            <w:gridSpan w:val="6"/>
            <w:tcBorders>
              <w:tl2br w:val="nil"/>
              <w:tr2bl w:val="nil"/>
            </w:tcBorders>
            <w:vAlign w:val="center"/>
          </w:tcPr>
          <w:p w:rsidR="0091616E" w:rsidRDefault="00D76D2D">
            <w:pPr>
              <w:spacing w:line="280" w:lineRule="exact"/>
              <w:jc w:val="center"/>
              <w:rPr>
                <w:rFonts w:ascii="宋体" w:hAnsi="宋体"/>
                <w:b/>
                <w:bCs/>
                <w:iCs/>
                <w:sz w:val="18"/>
                <w:szCs w:val="18"/>
              </w:rPr>
            </w:pPr>
            <w:r>
              <w:rPr>
                <w:rFonts w:ascii="宋体" w:hAnsi="宋体" w:hint="eastAsia"/>
                <w:b/>
                <w:sz w:val="18"/>
                <w:szCs w:val="18"/>
              </w:rPr>
              <w:t>专业课小计：1456</w:t>
            </w:r>
            <w:r>
              <w:rPr>
                <w:rFonts w:ascii="宋体" w:hAnsi="宋体" w:hint="eastAsia"/>
                <w:b/>
                <w:bCs/>
                <w:iCs/>
                <w:kern w:val="0"/>
                <w:sz w:val="18"/>
                <w:szCs w:val="18"/>
              </w:rPr>
              <w:t>学时，占总学时的53.8%</w:t>
            </w:r>
          </w:p>
        </w:tc>
        <w:tc>
          <w:tcPr>
            <w:tcW w:w="709" w:type="dxa"/>
            <w:tcBorders>
              <w:tl2br w:val="nil"/>
              <w:tr2bl w:val="nil"/>
            </w:tcBorders>
            <w:vAlign w:val="center"/>
          </w:tcPr>
          <w:p w:rsidR="0091616E" w:rsidRDefault="0091616E">
            <w:pPr>
              <w:spacing w:line="240" w:lineRule="exact"/>
              <w:jc w:val="center"/>
              <w:rPr>
                <w:b/>
                <w:bCs/>
                <w:sz w:val="18"/>
                <w:szCs w:val="18"/>
              </w:rPr>
            </w:pPr>
          </w:p>
        </w:tc>
        <w:tc>
          <w:tcPr>
            <w:tcW w:w="1422"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1456</w:t>
            </w:r>
          </w:p>
        </w:tc>
        <w:tc>
          <w:tcPr>
            <w:tcW w:w="760"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486</w:t>
            </w:r>
          </w:p>
        </w:tc>
        <w:tc>
          <w:tcPr>
            <w:tcW w:w="657"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870</w:t>
            </w:r>
          </w:p>
        </w:tc>
        <w:tc>
          <w:tcPr>
            <w:tcW w:w="567" w:type="dxa"/>
            <w:tcBorders>
              <w:tl2br w:val="nil"/>
              <w:tr2bl w:val="nil"/>
            </w:tcBorders>
            <w:vAlign w:val="center"/>
          </w:tcPr>
          <w:p w:rsidR="0091616E" w:rsidRDefault="0091616E">
            <w:pPr>
              <w:spacing w:line="240" w:lineRule="exact"/>
              <w:jc w:val="center"/>
              <w:rPr>
                <w:b/>
                <w:sz w:val="18"/>
                <w:szCs w:val="18"/>
              </w:rPr>
            </w:pPr>
          </w:p>
        </w:tc>
        <w:tc>
          <w:tcPr>
            <w:tcW w:w="705" w:type="dxa"/>
            <w:tcBorders>
              <w:tl2br w:val="nil"/>
              <w:tr2bl w:val="nil"/>
            </w:tcBorders>
            <w:vAlign w:val="center"/>
          </w:tcPr>
          <w:p w:rsidR="0091616E" w:rsidRDefault="0091616E">
            <w:pPr>
              <w:spacing w:line="280" w:lineRule="exact"/>
              <w:jc w:val="center"/>
              <w:rPr>
                <w:b/>
                <w:sz w:val="18"/>
                <w:szCs w:val="18"/>
              </w:rPr>
            </w:pPr>
          </w:p>
        </w:tc>
        <w:tc>
          <w:tcPr>
            <w:tcW w:w="567" w:type="dxa"/>
            <w:tcBorders>
              <w:tl2br w:val="nil"/>
              <w:tr2bl w:val="nil"/>
            </w:tcBorders>
            <w:vAlign w:val="center"/>
          </w:tcPr>
          <w:p w:rsidR="0091616E" w:rsidRDefault="0091616E">
            <w:pPr>
              <w:spacing w:line="280" w:lineRule="exact"/>
              <w:jc w:val="center"/>
              <w:rPr>
                <w:b/>
                <w:sz w:val="18"/>
                <w:szCs w:val="18"/>
              </w:rPr>
            </w:pPr>
          </w:p>
        </w:tc>
        <w:tc>
          <w:tcPr>
            <w:tcW w:w="708" w:type="dxa"/>
            <w:tcBorders>
              <w:tl2br w:val="nil"/>
              <w:tr2bl w:val="nil"/>
            </w:tcBorders>
            <w:vAlign w:val="center"/>
          </w:tcPr>
          <w:p w:rsidR="0091616E" w:rsidRDefault="0091616E">
            <w:pPr>
              <w:spacing w:line="280" w:lineRule="exact"/>
              <w:jc w:val="center"/>
              <w:rPr>
                <w:b/>
                <w:sz w:val="18"/>
                <w:szCs w:val="18"/>
              </w:rPr>
            </w:pPr>
          </w:p>
        </w:tc>
        <w:tc>
          <w:tcPr>
            <w:tcW w:w="820" w:type="dxa"/>
            <w:tcBorders>
              <w:tl2br w:val="nil"/>
              <w:tr2bl w:val="nil"/>
            </w:tcBorders>
            <w:vAlign w:val="center"/>
          </w:tcPr>
          <w:p w:rsidR="0091616E" w:rsidRDefault="0091616E">
            <w:pPr>
              <w:spacing w:line="280" w:lineRule="exact"/>
              <w:jc w:val="center"/>
              <w:rPr>
                <w:b/>
                <w:sz w:val="18"/>
                <w:szCs w:val="18"/>
              </w:rPr>
            </w:pPr>
          </w:p>
        </w:tc>
        <w:tc>
          <w:tcPr>
            <w:tcW w:w="567" w:type="dxa"/>
            <w:tcBorders>
              <w:tl2br w:val="nil"/>
              <w:tr2bl w:val="nil"/>
            </w:tcBorders>
            <w:vAlign w:val="center"/>
          </w:tcPr>
          <w:p w:rsidR="0091616E" w:rsidRDefault="0091616E">
            <w:pPr>
              <w:spacing w:line="280" w:lineRule="exact"/>
              <w:jc w:val="center"/>
              <w:rPr>
                <w:b/>
                <w:sz w:val="18"/>
                <w:szCs w:val="18"/>
              </w:rPr>
            </w:pPr>
          </w:p>
        </w:tc>
      </w:tr>
      <w:tr w:rsidR="0091616E">
        <w:trPr>
          <w:cantSplit/>
          <w:trHeight w:hRule="exact" w:val="341"/>
          <w:jc w:val="center"/>
        </w:trPr>
        <w:tc>
          <w:tcPr>
            <w:tcW w:w="6658" w:type="dxa"/>
            <w:gridSpan w:val="6"/>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b/>
                <w:bCs/>
                <w:iCs/>
                <w:sz w:val="18"/>
                <w:szCs w:val="18"/>
              </w:rPr>
              <w:t>选修课小计：312学时，占总学时的 11.5%</w:t>
            </w:r>
          </w:p>
        </w:tc>
        <w:tc>
          <w:tcPr>
            <w:tcW w:w="709"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16</w:t>
            </w:r>
          </w:p>
        </w:tc>
        <w:tc>
          <w:tcPr>
            <w:tcW w:w="1422"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312</w:t>
            </w:r>
          </w:p>
        </w:tc>
        <w:tc>
          <w:tcPr>
            <w:tcW w:w="760"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206</w:t>
            </w:r>
          </w:p>
        </w:tc>
        <w:tc>
          <w:tcPr>
            <w:tcW w:w="657"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106</w:t>
            </w:r>
          </w:p>
        </w:tc>
        <w:tc>
          <w:tcPr>
            <w:tcW w:w="567" w:type="dxa"/>
            <w:tcBorders>
              <w:tl2br w:val="nil"/>
              <w:tr2bl w:val="nil"/>
            </w:tcBorders>
            <w:vAlign w:val="center"/>
          </w:tcPr>
          <w:p w:rsidR="0091616E" w:rsidRDefault="0091616E">
            <w:pPr>
              <w:spacing w:line="240" w:lineRule="exact"/>
              <w:jc w:val="center"/>
              <w:rPr>
                <w:b/>
                <w:sz w:val="18"/>
                <w:szCs w:val="18"/>
              </w:rPr>
            </w:pPr>
          </w:p>
        </w:tc>
        <w:tc>
          <w:tcPr>
            <w:tcW w:w="705" w:type="dxa"/>
            <w:tcBorders>
              <w:tl2br w:val="nil"/>
              <w:tr2bl w:val="nil"/>
            </w:tcBorders>
            <w:vAlign w:val="center"/>
          </w:tcPr>
          <w:p w:rsidR="0091616E" w:rsidRDefault="0091616E">
            <w:pPr>
              <w:spacing w:line="280" w:lineRule="exact"/>
              <w:jc w:val="center"/>
              <w:rPr>
                <w:b/>
                <w:sz w:val="18"/>
                <w:szCs w:val="18"/>
              </w:rPr>
            </w:pPr>
          </w:p>
        </w:tc>
        <w:tc>
          <w:tcPr>
            <w:tcW w:w="567" w:type="dxa"/>
            <w:tcBorders>
              <w:tl2br w:val="nil"/>
              <w:tr2bl w:val="nil"/>
            </w:tcBorders>
            <w:vAlign w:val="center"/>
          </w:tcPr>
          <w:p w:rsidR="0091616E" w:rsidRDefault="0091616E">
            <w:pPr>
              <w:spacing w:line="280" w:lineRule="exact"/>
              <w:jc w:val="center"/>
              <w:rPr>
                <w:b/>
                <w:sz w:val="18"/>
                <w:szCs w:val="18"/>
              </w:rPr>
            </w:pPr>
          </w:p>
        </w:tc>
        <w:tc>
          <w:tcPr>
            <w:tcW w:w="708" w:type="dxa"/>
            <w:tcBorders>
              <w:tl2br w:val="nil"/>
              <w:tr2bl w:val="nil"/>
            </w:tcBorders>
            <w:vAlign w:val="center"/>
          </w:tcPr>
          <w:p w:rsidR="0091616E" w:rsidRDefault="0091616E">
            <w:pPr>
              <w:spacing w:line="280" w:lineRule="exact"/>
              <w:jc w:val="center"/>
              <w:rPr>
                <w:b/>
                <w:sz w:val="18"/>
                <w:szCs w:val="18"/>
              </w:rPr>
            </w:pPr>
          </w:p>
        </w:tc>
        <w:tc>
          <w:tcPr>
            <w:tcW w:w="820" w:type="dxa"/>
            <w:tcBorders>
              <w:tl2br w:val="nil"/>
              <w:tr2bl w:val="nil"/>
            </w:tcBorders>
            <w:vAlign w:val="center"/>
          </w:tcPr>
          <w:p w:rsidR="0091616E" w:rsidRDefault="0091616E">
            <w:pPr>
              <w:spacing w:line="280" w:lineRule="exact"/>
              <w:jc w:val="center"/>
              <w:rPr>
                <w:b/>
                <w:sz w:val="18"/>
                <w:szCs w:val="18"/>
              </w:rPr>
            </w:pPr>
          </w:p>
        </w:tc>
        <w:tc>
          <w:tcPr>
            <w:tcW w:w="567" w:type="dxa"/>
            <w:tcBorders>
              <w:tl2br w:val="nil"/>
              <w:tr2bl w:val="nil"/>
            </w:tcBorders>
            <w:vAlign w:val="center"/>
          </w:tcPr>
          <w:p w:rsidR="0091616E" w:rsidRDefault="0091616E">
            <w:pPr>
              <w:spacing w:line="280" w:lineRule="exact"/>
              <w:jc w:val="center"/>
              <w:rPr>
                <w:b/>
                <w:sz w:val="18"/>
                <w:szCs w:val="18"/>
              </w:rPr>
            </w:pPr>
          </w:p>
        </w:tc>
      </w:tr>
      <w:tr w:rsidR="0091616E">
        <w:trPr>
          <w:cantSplit/>
          <w:trHeight w:hRule="exact" w:val="341"/>
          <w:jc w:val="center"/>
        </w:trPr>
        <w:tc>
          <w:tcPr>
            <w:tcW w:w="6658" w:type="dxa"/>
            <w:gridSpan w:val="6"/>
            <w:tcBorders>
              <w:tl2br w:val="nil"/>
              <w:tr2bl w:val="nil"/>
            </w:tcBorders>
            <w:vAlign w:val="center"/>
          </w:tcPr>
          <w:p w:rsidR="0091616E" w:rsidRDefault="00D76D2D">
            <w:pPr>
              <w:spacing w:line="280" w:lineRule="exact"/>
              <w:jc w:val="center"/>
              <w:rPr>
                <w:rFonts w:ascii="宋体" w:hAnsi="宋体"/>
                <w:sz w:val="18"/>
                <w:szCs w:val="18"/>
              </w:rPr>
            </w:pPr>
            <w:r>
              <w:rPr>
                <w:rFonts w:ascii="宋体" w:hAnsi="宋体" w:hint="eastAsia"/>
                <w:b/>
                <w:bCs/>
                <w:i/>
                <w:iCs/>
                <w:sz w:val="18"/>
                <w:szCs w:val="18"/>
              </w:rPr>
              <w:t>学分/学时/周课时合计</w:t>
            </w:r>
          </w:p>
        </w:tc>
        <w:tc>
          <w:tcPr>
            <w:tcW w:w="709" w:type="dxa"/>
            <w:tcBorders>
              <w:tl2br w:val="nil"/>
              <w:tr2bl w:val="nil"/>
            </w:tcBorders>
            <w:vAlign w:val="center"/>
          </w:tcPr>
          <w:p w:rsidR="0091616E" w:rsidRDefault="00D76D2D">
            <w:pPr>
              <w:spacing w:line="240" w:lineRule="exact"/>
              <w:jc w:val="center"/>
              <w:rPr>
                <w:b/>
                <w:bCs/>
                <w:sz w:val="18"/>
                <w:szCs w:val="18"/>
              </w:rPr>
            </w:pPr>
            <w:r>
              <w:rPr>
                <w:rFonts w:hint="eastAsia"/>
                <w:b/>
                <w:bCs/>
                <w:sz w:val="18"/>
                <w:szCs w:val="18"/>
              </w:rPr>
              <w:t>107.5</w:t>
            </w:r>
          </w:p>
        </w:tc>
        <w:tc>
          <w:tcPr>
            <w:tcW w:w="1422"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2106</w:t>
            </w:r>
          </w:p>
        </w:tc>
        <w:tc>
          <w:tcPr>
            <w:tcW w:w="760"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754</w:t>
            </w:r>
          </w:p>
        </w:tc>
        <w:tc>
          <w:tcPr>
            <w:tcW w:w="657"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1352</w:t>
            </w:r>
          </w:p>
        </w:tc>
        <w:tc>
          <w:tcPr>
            <w:tcW w:w="567" w:type="dxa"/>
            <w:tcBorders>
              <w:tl2br w:val="nil"/>
              <w:tr2bl w:val="nil"/>
            </w:tcBorders>
            <w:vAlign w:val="center"/>
          </w:tcPr>
          <w:p w:rsidR="0091616E" w:rsidRDefault="00D76D2D">
            <w:pPr>
              <w:spacing w:line="240" w:lineRule="exact"/>
              <w:jc w:val="center"/>
              <w:rPr>
                <w:b/>
                <w:sz w:val="18"/>
                <w:szCs w:val="18"/>
              </w:rPr>
            </w:pPr>
            <w:r>
              <w:rPr>
                <w:rFonts w:hint="eastAsia"/>
                <w:b/>
                <w:sz w:val="18"/>
                <w:szCs w:val="18"/>
              </w:rPr>
              <w:t>23</w:t>
            </w:r>
          </w:p>
        </w:tc>
        <w:tc>
          <w:tcPr>
            <w:tcW w:w="705" w:type="dxa"/>
            <w:tcBorders>
              <w:tl2br w:val="nil"/>
              <w:tr2bl w:val="nil"/>
            </w:tcBorders>
            <w:vAlign w:val="center"/>
          </w:tcPr>
          <w:p w:rsidR="0091616E" w:rsidRDefault="00D76D2D">
            <w:pPr>
              <w:spacing w:line="280" w:lineRule="exact"/>
              <w:jc w:val="center"/>
              <w:rPr>
                <w:b/>
                <w:sz w:val="18"/>
                <w:szCs w:val="18"/>
              </w:rPr>
            </w:pPr>
            <w:r>
              <w:rPr>
                <w:rFonts w:hint="eastAsia"/>
                <w:b/>
                <w:sz w:val="18"/>
                <w:szCs w:val="18"/>
              </w:rPr>
              <w:t>25</w:t>
            </w:r>
          </w:p>
        </w:tc>
        <w:tc>
          <w:tcPr>
            <w:tcW w:w="567" w:type="dxa"/>
            <w:tcBorders>
              <w:tl2br w:val="nil"/>
              <w:tr2bl w:val="nil"/>
            </w:tcBorders>
            <w:vAlign w:val="center"/>
          </w:tcPr>
          <w:p w:rsidR="0091616E" w:rsidRDefault="00D76D2D">
            <w:pPr>
              <w:spacing w:line="280" w:lineRule="exact"/>
              <w:jc w:val="center"/>
              <w:rPr>
                <w:b/>
                <w:sz w:val="18"/>
                <w:szCs w:val="18"/>
              </w:rPr>
            </w:pPr>
            <w:r>
              <w:rPr>
                <w:rFonts w:hint="eastAsia"/>
                <w:b/>
                <w:sz w:val="18"/>
                <w:szCs w:val="18"/>
              </w:rPr>
              <w:t>20</w:t>
            </w:r>
          </w:p>
        </w:tc>
        <w:tc>
          <w:tcPr>
            <w:tcW w:w="708" w:type="dxa"/>
            <w:tcBorders>
              <w:tl2br w:val="nil"/>
              <w:tr2bl w:val="nil"/>
            </w:tcBorders>
            <w:vAlign w:val="center"/>
          </w:tcPr>
          <w:p w:rsidR="0091616E" w:rsidRDefault="00D76D2D">
            <w:pPr>
              <w:spacing w:line="280" w:lineRule="exact"/>
              <w:jc w:val="center"/>
              <w:rPr>
                <w:b/>
                <w:sz w:val="18"/>
                <w:szCs w:val="18"/>
              </w:rPr>
            </w:pPr>
            <w:r>
              <w:rPr>
                <w:rFonts w:hint="eastAsia"/>
                <w:b/>
                <w:sz w:val="18"/>
                <w:szCs w:val="18"/>
              </w:rPr>
              <w:t>22</w:t>
            </w:r>
          </w:p>
        </w:tc>
        <w:tc>
          <w:tcPr>
            <w:tcW w:w="820" w:type="dxa"/>
            <w:tcBorders>
              <w:tl2br w:val="nil"/>
              <w:tr2bl w:val="nil"/>
            </w:tcBorders>
            <w:vAlign w:val="center"/>
          </w:tcPr>
          <w:p w:rsidR="0091616E" w:rsidRDefault="00D76D2D">
            <w:pPr>
              <w:spacing w:line="280" w:lineRule="exact"/>
              <w:jc w:val="center"/>
              <w:rPr>
                <w:b/>
                <w:sz w:val="18"/>
                <w:szCs w:val="18"/>
              </w:rPr>
            </w:pPr>
            <w:r>
              <w:rPr>
                <w:rFonts w:hint="eastAsia"/>
                <w:b/>
                <w:sz w:val="18"/>
                <w:szCs w:val="18"/>
              </w:rPr>
              <w:t>16</w:t>
            </w:r>
          </w:p>
        </w:tc>
        <w:tc>
          <w:tcPr>
            <w:tcW w:w="567" w:type="dxa"/>
            <w:tcBorders>
              <w:tl2br w:val="nil"/>
              <w:tr2bl w:val="nil"/>
            </w:tcBorders>
            <w:vAlign w:val="center"/>
          </w:tcPr>
          <w:p w:rsidR="0091616E" w:rsidRDefault="0091616E">
            <w:pPr>
              <w:spacing w:line="280" w:lineRule="exact"/>
              <w:jc w:val="center"/>
              <w:rPr>
                <w:b/>
                <w:sz w:val="18"/>
                <w:szCs w:val="18"/>
              </w:rPr>
            </w:pPr>
          </w:p>
        </w:tc>
      </w:tr>
    </w:tbl>
    <w:p w:rsidR="0091616E" w:rsidRDefault="00D76D2D">
      <w:pPr>
        <w:spacing w:line="420" w:lineRule="exact"/>
        <w:rPr>
          <w:rFonts w:ascii="宋体" w:hAnsi="宋体"/>
          <w:b/>
          <w:sz w:val="24"/>
        </w:rPr>
      </w:pPr>
      <w:r>
        <w:rPr>
          <w:rFonts w:ascii="宋体" w:hAnsi="宋体" w:hint="eastAsia"/>
          <w:b/>
          <w:sz w:val="24"/>
        </w:rPr>
        <w:t>备注：1.（）数字是指课外时间实践；</w:t>
      </w:r>
    </w:p>
    <w:p w:rsidR="0091616E" w:rsidRDefault="00D76D2D">
      <w:pPr>
        <w:spacing w:line="420" w:lineRule="exact"/>
        <w:rPr>
          <w:rFonts w:ascii="宋体" w:hAnsi="宋体"/>
          <w:b/>
          <w:sz w:val="24"/>
        </w:rPr>
      </w:pPr>
      <w:r>
        <w:rPr>
          <w:rFonts w:ascii="宋体" w:hAnsi="宋体" w:hint="eastAsia"/>
          <w:b/>
          <w:sz w:val="24"/>
        </w:rPr>
        <w:t>2.公共选修课程由教务处统一组织开课。</w:t>
      </w:r>
    </w:p>
    <w:p w:rsidR="0091616E" w:rsidRDefault="0091616E">
      <w:pPr>
        <w:spacing w:line="420" w:lineRule="exact"/>
        <w:rPr>
          <w:rFonts w:ascii="宋体" w:hAnsi="宋体"/>
          <w:b/>
          <w:sz w:val="24"/>
        </w:rPr>
      </w:pPr>
    </w:p>
    <w:p w:rsidR="0091616E" w:rsidRDefault="0091616E">
      <w:pPr>
        <w:rPr>
          <w:rFonts w:ascii="宋体" w:hAnsi="宋体"/>
          <w:b/>
          <w:szCs w:val="21"/>
        </w:rPr>
        <w:sectPr w:rsidR="0091616E">
          <w:pgSz w:w="16838" w:h="11906" w:orient="landscape"/>
          <w:pgMar w:top="1800" w:right="1440" w:bottom="1800" w:left="1440" w:header="851" w:footer="992" w:gutter="0"/>
          <w:cols w:space="425"/>
          <w:docGrid w:type="lines" w:linePitch="312"/>
        </w:sectPr>
      </w:pPr>
    </w:p>
    <w:p w:rsidR="0091616E" w:rsidRDefault="0091616E"/>
    <w:p w:rsidR="0091616E" w:rsidRDefault="00D76D2D" w:rsidP="00D76D2D">
      <w:pPr>
        <w:spacing w:line="360" w:lineRule="auto"/>
        <w:ind w:firstLineChars="100" w:firstLine="211"/>
        <w:rPr>
          <w:rFonts w:ascii="宋体" w:hAnsi="宋体"/>
          <w:szCs w:val="21"/>
        </w:rPr>
      </w:pPr>
      <w:r>
        <w:rPr>
          <w:rFonts w:ascii="宋体" w:hAnsi="宋体" w:hint="eastAsia"/>
          <w:b/>
          <w:szCs w:val="21"/>
        </w:rPr>
        <w:t>（二）服装与服饰设计专业课程设置表[集中实践环节]</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2"/>
        <w:gridCol w:w="1135"/>
        <w:gridCol w:w="567"/>
        <w:gridCol w:w="2126"/>
        <w:gridCol w:w="709"/>
        <w:gridCol w:w="850"/>
        <w:gridCol w:w="709"/>
        <w:gridCol w:w="374"/>
        <w:gridCol w:w="476"/>
        <w:gridCol w:w="426"/>
        <w:gridCol w:w="425"/>
        <w:gridCol w:w="709"/>
        <w:gridCol w:w="567"/>
      </w:tblGrid>
      <w:tr w:rsidR="0091616E">
        <w:trPr>
          <w:cantSplit/>
          <w:trHeight w:hRule="exact" w:val="375"/>
          <w:jc w:val="center"/>
        </w:trPr>
        <w:tc>
          <w:tcPr>
            <w:tcW w:w="1767" w:type="dxa"/>
            <w:gridSpan w:val="2"/>
            <w:vMerge w:val="restart"/>
            <w:vAlign w:val="center"/>
          </w:tcPr>
          <w:p w:rsidR="0091616E" w:rsidRDefault="00D76D2D">
            <w:pPr>
              <w:spacing w:line="240" w:lineRule="exact"/>
              <w:jc w:val="center"/>
              <w:rPr>
                <w:rFonts w:ascii="宋体" w:hAnsi="宋体"/>
                <w:b/>
                <w:sz w:val="18"/>
                <w:szCs w:val="18"/>
              </w:rPr>
            </w:pPr>
            <w:proofErr w:type="gramStart"/>
            <w:r>
              <w:rPr>
                <w:rFonts w:ascii="宋体" w:hAnsi="宋体" w:hint="eastAsia"/>
                <w:b/>
                <w:sz w:val="18"/>
                <w:szCs w:val="18"/>
              </w:rPr>
              <w:t>课类</w:t>
            </w:r>
            <w:proofErr w:type="gramEnd"/>
          </w:p>
        </w:tc>
        <w:tc>
          <w:tcPr>
            <w:tcW w:w="567" w:type="dxa"/>
            <w:vMerge w:val="restart"/>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序号</w:t>
            </w:r>
          </w:p>
        </w:tc>
        <w:tc>
          <w:tcPr>
            <w:tcW w:w="2126" w:type="dxa"/>
            <w:vMerge w:val="restart"/>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课程名称</w:t>
            </w:r>
          </w:p>
        </w:tc>
        <w:tc>
          <w:tcPr>
            <w:tcW w:w="709" w:type="dxa"/>
            <w:vMerge w:val="restart"/>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实践</w:t>
            </w:r>
          </w:p>
          <w:p w:rsidR="0091616E" w:rsidRDefault="00D76D2D">
            <w:pPr>
              <w:spacing w:line="240" w:lineRule="exact"/>
              <w:jc w:val="center"/>
              <w:rPr>
                <w:rFonts w:ascii="宋体" w:hAnsi="宋体"/>
                <w:b/>
                <w:sz w:val="18"/>
                <w:szCs w:val="18"/>
              </w:rPr>
            </w:pPr>
            <w:r>
              <w:rPr>
                <w:rFonts w:ascii="宋体" w:hAnsi="宋体" w:hint="eastAsia"/>
                <w:b/>
                <w:sz w:val="18"/>
                <w:szCs w:val="18"/>
              </w:rPr>
              <w:t>周数</w:t>
            </w:r>
          </w:p>
        </w:tc>
        <w:tc>
          <w:tcPr>
            <w:tcW w:w="850" w:type="dxa"/>
            <w:vMerge w:val="restart"/>
            <w:tcBorders>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学时</w:t>
            </w:r>
          </w:p>
        </w:tc>
        <w:tc>
          <w:tcPr>
            <w:tcW w:w="709" w:type="dxa"/>
            <w:vMerge w:val="restart"/>
            <w:tcBorders>
              <w:lef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学分</w:t>
            </w:r>
          </w:p>
        </w:tc>
        <w:tc>
          <w:tcPr>
            <w:tcW w:w="2977" w:type="dxa"/>
            <w:gridSpan w:val="6"/>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学年及学期实践周数</w:t>
            </w:r>
          </w:p>
        </w:tc>
      </w:tr>
      <w:tr w:rsidR="0091616E">
        <w:trPr>
          <w:cantSplit/>
          <w:trHeight w:val="206"/>
          <w:jc w:val="center"/>
        </w:trPr>
        <w:tc>
          <w:tcPr>
            <w:tcW w:w="1767" w:type="dxa"/>
            <w:gridSpan w:val="2"/>
            <w:vMerge/>
            <w:vAlign w:val="center"/>
          </w:tcPr>
          <w:p w:rsidR="0091616E" w:rsidRDefault="0091616E">
            <w:pPr>
              <w:spacing w:line="240" w:lineRule="exact"/>
              <w:jc w:val="center"/>
              <w:rPr>
                <w:rFonts w:ascii="宋体" w:hAnsi="宋体"/>
                <w:b/>
                <w:sz w:val="18"/>
                <w:szCs w:val="18"/>
              </w:rPr>
            </w:pPr>
          </w:p>
        </w:tc>
        <w:tc>
          <w:tcPr>
            <w:tcW w:w="567" w:type="dxa"/>
            <w:vMerge/>
            <w:vAlign w:val="center"/>
          </w:tcPr>
          <w:p w:rsidR="0091616E" w:rsidRDefault="0091616E">
            <w:pPr>
              <w:spacing w:line="240" w:lineRule="exact"/>
              <w:jc w:val="center"/>
              <w:rPr>
                <w:rFonts w:ascii="宋体" w:hAnsi="宋体"/>
                <w:b/>
                <w:sz w:val="18"/>
                <w:szCs w:val="18"/>
              </w:rPr>
            </w:pPr>
          </w:p>
        </w:tc>
        <w:tc>
          <w:tcPr>
            <w:tcW w:w="2126" w:type="dxa"/>
            <w:vMerge/>
            <w:vAlign w:val="center"/>
          </w:tcPr>
          <w:p w:rsidR="0091616E" w:rsidRDefault="0091616E">
            <w:pPr>
              <w:spacing w:line="240" w:lineRule="exact"/>
              <w:jc w:val="center"/>
              <w:rPr>
                <w:rFonts w:ascii="宋体" w:hAnsi="宋体"/>
                <w:b/>
                <w:sz w:val="18"/>
                <w:szCs w:val="18"/>
              </w:rPr>
            </w:pPr>
          </w:p>
        </w:tc>
        <w:tc>
          <w:tcPr>
            <w:tcW w:w="709" w:type="dxa"/>
            <w:vMerge/>
            <w:vAlign w:val="center"/>
          </w:tcPr>
          <w:p w:rsidR="0091616E" w:rsidRDefault="0091616E">
            <w:pPr>
              <w:spacing w:line="240" w:lineRule="exact"/>
              <w:jc w:val="center"/>
              <w:rPr>
                <w:rFonts w:ascii="宋体" w:hAnsi="宋体"/>
                <w:b/>
                <w:sz w:val="18"/>
                <w:szCs w:val="18"/>
              </w:rPr>
            </w:pPr>
          </w:p>
        </w:tc>
        <w:tc>
          <w:tcPr>
            <w:tcW w:w="850" w:type="dxa"/>
            <w:vMerge/>
            <w:tcBorders>
              <w:right w:val="single" w:sz="4" w:space="0" w:color="auto"/>
            </w:tcBorders>
            <w:vAlign w:val="center"/>
          </w:tcPr>
          <w:p w:rsidR="0091616E" w:rsidRDefault="0091616E">
            <w:pPr>
              <w:spacing w:line="240" w:lineRule="exact"/>
              <w:jc w:val="center"/>
              <w:rPr>
                <w:rFonts w:ascii="宋体" w:hAnsi="宋体"/>
                <w:b/>
                <w:sz w:val="18"/>
                <w:szCs w:val="18"/>
              </w:rPr>
            </w:pPr>
          </w:p>
        </w:tc>
        <w:tc>
          <w:tcPr>
            <w:tcW w:w="709" w:type="dxa"/>
            <w:vMerge/>
            <w:tcBorders>
              <w:left w:val="single" w:sz="4" w:space="0" w:color="auto"/>
            </w:tcBorders>
            <w:vAlign w:val="center"/>
          </w:tcPr>
          <w:p w:rsidR="0091616E" w:rsidRDefault="0091616E">
            <w:pPr>
              <w:spacing w:line="240" w:lineRule="exact"/>
              <w:jc w:val="center"/>
              <w:rPr>
                <w:rFonts w:ascii="宋体" w:hAnsi="宋体"/>
                <w:b/>
                <w:sz w:val="18"/>
                <w:szCs w:val="18"/>
              </w:rPr>
            </w:pPr>
          </w:p>
        </w:tc>
        <w:tc>
          <w:tcPr>
            <w:tcW w:w="850" w:type="dxa"/>
            <w:gridSpan w:val="2"/>
            <w:vAlign w:val="center"/>
          </w:tcPr>
          <w:p w:rsidR="0091616E" w:rsidRDefault="00D76D2D">
            <w:pPr>
              <w:spacing w:line="240" w:lineRule="exact"/>
              <w:jc w:val="center"/>
              <w:rPr>
                <w:rFonts w:ascii="宋体" w:hAnsi="宋体"/>
                <w:b/>
                <w:sz w:val="18"/>
                <w:szCs w:val="18"/>
              </w:rPr>
            </w:pPr>
            <w:proofErr w:type="gramStart"/>
            <w:r>
              <w:rPr>
                <w:rFonts w:ascii="宋体" w:hAnsi="宋体" w:hint="eastAsia"/>
                <w:b/>
                <w:sz w:val="18"/>
                <w:szCs w:val="18"/>
              </w:rPr>
              <w:t>一</w:t>
            </w:r>
            <w:proofErr w:type="gramEnd"/>
          </w:p>
        </w:tc>
        <w:tc>
          <w:tcPr>
            <w:tcW w:w="851" w:type="dxa"/>
            <w:gridSpan w:val="2"/>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二</w:t>
            </w:r>
          </w:p>
        </w:tc>
        <w:tc>
          <w:tcPr>
            <w:tcW w:w="1276" w:type="dxa"/>
            <w:gridSpan w:val="2"/>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三</w:t>
            </w:r>
          </w:p>
        </w:tc>
      </w:tr>
      <w:tr w:rsidR="0091616E">
        <w:trPr>
          <w:cantSplit/>
          <w:trHeight w:hRule="exact" w:val="299"/>
          <w:jc w:val="center"/>
        </w:trPr>
        <w:tc>
          <w:tcPr>
            <w:tcW w:w="1767" w:type="dxa"/>
            <w:gridSpan w:val="2"/>
            <w:vMerge/>
            <w:tcBorders>
              <w:bottom w:val="single" w:sz="4" w:space="0" w:color="auto"/>
            </w:tcBorders>
            <w:vAlign w:val="center"/>
          </w:tcPr>
          <w:p w:rsidR="0091616E" w:rsidRDefault="0091616E">
            <w:pPr>
              <w:spacing w:line="240" w:lineRule="exact"/>
              <w:jc w:val="center"/>
              <w:rPr>
                <w:rFonts w:ascii="宋体" w:hAnsi="宋体"/>
                <w:b/>
                <w:sz w:val="18"/>
                <w:szCs w:val="18"/>
              </w:rPr>
            </w:pPr>
          </w:p>
        </w:tc>
        <w:tc>
          <w:tcPr>
            <w:tcW w:w="567" w:type="dxa"/>
            <w:vMerge/>
            <w:vAlign w:val="center"/>
          </w:tcPr>
          <w:p w:rsidR="0091616E" w:rsidRDefault="0091616E">
            <w:pPr>
              <w:spacing w:line="240" w:lineRule="exact"/>
              <w:jc w:val="center"/>
              <w:rPr>
                <w:rFonts w:ascii="宋体" w:hAnsi="宋体"/>
                <w:b/>
                <w:sz w:val="18"/>
                <w:szCs w:val="18"/>
              </w:rPr>
            </w:pPr>
          </w:p>
        </w:tc>
        <w:tc>
          <w:tcPr>
            <w:tcW w:w="2126" w:type="dxa"/>
            <w:vMerge/>
            <w:vAlign w:val="center"/>
          </w:tcPr>
          <w:p w:rsidR="0091616E" w:rsidRDefault="0091616E">
            <w:pPr>
              <w:spacing w:line="240" w:lineRule="exact"/>
              <w:jc w:val="center"/>
              <w:rPr>
                <w:rFonts w:ascii="宋体" w:hAnsi="宋体"/>
                <w:b/>
                <w:sz w:val="18"/>
                <w:szCs w:val="18"/>
              </w:rPr>
            </w:pPr>
          </w:p>
        </w:tc>
        <w:tc>
          <w:tcPr>
            <w:tcW w:w="709" w:type="dxa"/>
            <w:vMerge/>
            <w:vAlign w:val="center"/>
          </w:tcPr>
          <w:p w:rsidR="0091616E" w:rsidRDefault="0091616E">
            <w:pPr>
              <w:spacing w:line="240" w:lineRule="exact"/>
              <w:jc w:val="center"/>
              <w:rPr>
                <w:rFonts w:ascii="宋体" w:hAnsi="宋体"/>
                <w:b/>
                <w:sz w:val="18"/>
                <w:szCs w:val="18"/>
              </w:rPr>
            </w:pPr>
          </w:p>
        </w:tc>
        <w:tc>
          <w:tcPr>
            <w:tcW w:w="850" w:type="dxa"/>
            <w:vMerge/>
            <w:tcBorders>
              <w:right w:val="single" w:sz="4" w:space="0" w:color="auto"/>
            </w:tcBorders>
            <w:vAlign w:val="center"/>
          </w:tcPr>
          <w:p w:rsidR="0091616E" w:rsidRDefault="0091616E">
            <w:pPr>
              <w:spacing w:line="240" w:lineRule="exact"/>
              <w:jc w:val="center"/>
              <w:rPr>
                <w:rFonts w:ascii="宋体" w:hAnsi="宋体"/>
                <w:b/>
                <w:sz w:val="18"/>
                <w:szCs w:val="18"/>
              </w:rPr>
            </w:pPr>
          </w:p>
        </w:tc>
        <w:tc>
          <w:tcPr>
            <w:tcW w:w="709" w:type="dxa"/>
            <w:vMerge/>
            <w:tcBorders>
              <w:left w:val="single" w:sz="4" w:space="0" w:color="auto"/>
            </w:tcBorders>
            <w:vAlign w:val="center"/>
          </w:tcPr>
          <w:p w:rsidR="0091616E" w:rsidRDefault="0091616E">
            <w:pPr>
              <w:spacing w:line="240" w:lineRule="exact"/>
              <w:jc w:val="center"/>
              <w:rPr>
                <w:rFonts w:ascii="宋体" w:hAnsi="宋体"/>
                <w:b/>
                <w:sz w:val="18"/>
                <w:szCs w:val="18"/>
              </w:rPr>
            </w:pPr>
          </w:p>
        </w:tc>
        <w:tc>
          <w:tcPr>
            <w:tcW w:w="374"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1</w:t>
            </w:r>
          </w:p>
        </w:tc>
        <w:tc>
          <w:tcPr>
            <w:tcW w:w="476"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2</w:t>
            </w:r>
          </w:p>
        </w:tc>
        <w:tc>
          <w:tcPr>
            <w:tcW w:w="426"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3</w:t>
            </w:r>
          </w:p>
        </w:tc>
        <w:tc>
          <w:tcPr>
            <w:tcW w:w="425"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4</w:t>
            </w:r>
          </w:p>
        </w:tc>
        <w:tc>
          <w:tcPr>
            <w:tcW w:w="709"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5</w:t>
            </w:r>
          </w:p>
        </w:tc>
        <w:tc>
          <w:tcPr>
            <w:tcW w:w="567"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6</w:t>
            </w:r>
          </w:p>
        </w:tc>
      </w:tr>
      <w:tr w:rsidR="0091616E">
        <w:trPr>
          <w:cantSplit/>
          <w:trHeight w:hRule="exact" w:val="620"/>
          <w:jc w:val="center"/>
        </w:trPr>
        <w:tc>
          <w:tcPr>
            <w:tcW w:w="1767" w:type="dxa"/>
            <w:gridSpan w:val="2"/>
            <w:vMerge w:val="restart"/>
            <w:tcBorders>
              <w:top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校内</w:t>
            </w:r>
            <w:proofErr w:type="gramStart"/>
            <w:r>
              <w:rPr>
                <w:rFonts w:ascii="宋体" w:hAnsi="宋体" w:hint="eastAsia"/>
                <w:sz w:val="18"/>
                <w:szCs w:val="18"/>
              </w:rPr>
              <w:t>技能专周实</w:t>
            </w:r>
            <w:proofErr w:type="gramEnd"/>
            <w:r>
              <w:rPr>
                <w:rFonts w:ascii="宋体" w:hAnsi="宋体" w:hint="eastAsia"/>
                <w:sz w:val="18"/>
                <w:szCs w:val="18"/>
              </w:rPr>
              <w:t>训</w:t>
            </w:r>
          </w:p>
          <w:p w:rsidR="0091616E" w:rsidRDefault="00D76D2D">
            <w:pPr>
              <w:spacing w:line="240" w:lineRule="exact"/>
              <w:jc w:val="center"/>
              <w:rPr>
                <w:rFonts w:ascii="宋体" w:hAnsi="宋体"/>
                <w:sz w:val="18"/>
                <w:szCs w:val="18"/>
              </w:rPr>
            </w:pPr>
            <w:r>
              <w:rPr>
                <w:rFonts w:ascii="宋体" w:hAnsi="宋体" w:hint="eastAsia"/>
                <w:sz w:val="18"/>
                <w:szCs w:val="18"/>
              </w:rPr>
              <w:t>(暑假在企业里完成)</w:t>
            </w:r>
          </w:p>
        </w:tc>
        <w:tc>
          <w:tcPr>
            <w:tcW w:w="567" w:type="dxa"/>
            <w:tcBorders>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1</w:t>
            </w:r>
          </w:p>
        </w:tc>
        <w:tc>
          <w:tcPr>
            <w:tcW w:w="2126" w:type="dxa"/>
            <w:tcBorders>
              <w:bottom w:val="single" w:sz="4" w:space="0" w:color="auto"/>
            </w:tcBorders>
            <w:vAlign w:val="center"/>
          </w:tcPr>
          <w:p w:rsidR="0091616E" w:rsidRDefault="00D76D2D">
            <w:pPr>
              <w:spacing w:line="240" w:lineRule="exact"/>
              <w:rPr>
                <w:rFonts w:ascii="宋体" w:hAnsi="宋体"/>
                <w:sz w:val="18"/>
                <w:szCs w:val="18"/>
              </w:rPr>
            </w:pPr>
            <w:r>
              <w:rPr>
                <w:rFonts w:ascii="宋体" w:hAnsi="宋体" w:hint="eastAsia"/>
                <w:sz w:val="18"/>
                <w:szCs w:val="18"/>
              </w:rPr>
              <w:t>生产见习(服装生产的各项工艺流程)</w:t>
            </w:r>
          </w:p>
        </w:tc>
        <w:tc>
          <w:tcPr>
            <w:tcW w:w="709" w:type="dxa"/>
            <w:tcBorders>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(2)</w:t>
            </w:r>
          </w:p>
        </w:tc>
        <w:tc>
          <w:tcPr>
            <w:tcW w:w="850" w:type="dxa"/>
            <w:tcBorders>
              <w:bottom w:val="single" w:sz="4" w:space="0" w:color="auto"/>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(40)</w:t>
            </w:r>
          </w:p>
        </w:tc>
        <w:tc>
          <w:tcPr>
            <w:tcW w:w="709" w:type="dxa"/>
            <w:tcBorders>
              <w:left w:val="single" w:sz="4" w:space="0" w:color="auto"/>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 xml:space="preserve"> (2)</w:t>
            </w:r>
          </w:p>
        </w:tc>
        <w:tc>
          <w:tcPr>
            <w:tcW w:w="374"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76"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26"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25"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709"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567" w:type="dxa"/>
            <w:tcBorders>
              <w:bottom w:val="single" w:sz="4" w:space="0" w:color="auto"/>
            </w:tcBorders>
            <w:vAlign w:val="center"/>
          </w:tcPr>
          <w:p w:rsidR="0091616E" w:rsidRDefault="0091616E">
            <w:pPr>
              <w:spacing w:line="240" w:lineRule="exact"/>
              <w:jc w:val="center"/>
              <w:rPr>
                <w:rFonts w:ascii="宋体" w:hAnsi="宋体"/>
                <w:sz w:val="18"/>
                <w:szCs w:val="18"/>
              </w:rPr>
            </w:pPr>
          </w:p>
        </w:tc>
      </w:tr>
      <w:tr w:rsidR="0091616E">
        <w:trPr>
          <w:cantSplit/>
          <w:trHeight w:hRule="exact" w:val="855"/>
          <w:jc w:val="center"/>
        </w:trPr>
        <w:tc>
          <w:tcPr>
            <w:tcW w:w="1767" w:type="dxa"/>
            <w:gridSpan w:val="2"/>
            <w:vMerge/>
            <w:vAlign w:val="center"/>
          </w:tcPr>
          <w:p w:rsidR="0091616E" w:rsidRDefault="0091616E">
            <w:pPr>
              <w:spacing w:line="240" w:lineRule="exact"/>
              <w:jc w:val="center"/>
              <w:rPr>
                <w:rFonts w:ascii="宋体" w:hAnsi="宋体"/>
                <w:sz w:val="18"/>
                <w:szCs w:val="18"/>
              </w:rPr>
            </w:pPr>
          </w:p>
        </w:tc>
        <w:tc>
          <w:tcPr>
            <w:tcW w:w="567" w:type="dxa"/>
            <w:tcBorders>
              <w:top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2</w:t>
            </w:r>
          </w:p>
        </w:tc>
        <w:tc>
          <w:tcPr>
            <w:tcW w:w="2126" w:type="dxa"/>
            <w:tcBorders>
              <w:top w:val="single" w:sz="4" w:space="0" w:color="auto"/>
            </w:tcBorders>
            <w:vAlign w:val="center"/>
          </w:tcPr>
          <w:p w:rsidR="0091616E" w:rsidRDefault="00D76D2D">
            <w:pPr>
              <w:spacing w:line="240" w:lineRule="exact"/>
              <w:rPr>
                <w:rFonts w:ascii="宋体" w:hAnsi="宋体"/>
                <w:sz w:val="18"/>
                <w:szCs w:val="18"/>
              </w:rPr>
            </w:pPr>
            <w:r>
              <w:rPr>
                <w:rFonts w:ascii="宋体" w:hAnsi="宋体" w:hint="eastAsia"/>
                <w:sz w:val="18"/>
                <w:szCs w:val="18"/>
              </w:rPr>
              <w:t>生产实践(服装加工工艺：打版、裁剪、缝制、锁扣、检验、整烫、包装)</w:t>
            </w:r>
          </w:p>
        </w:tc>
        <w:tc>
          <w:tcPr>
            <w:tcW w:w="709" w:type="dxa"/>
            <w:tcBorders>
              <w:top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(4)</w:t>
            </w:r>
          </w:p>
        </w:tc>
        <w:tc>
          <w:tcPr>
            <w:tcW w:w="850" w:type="dxa"/>
            <w:tcBorders>
              <w:top w:val="single" w:sz="4" w:space="0" w:color="auto"/>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（80）</w:t>
            </w:r>
          </w:p>
        </w:tc>
        <w:tc>
          <w:tcPr>
            <w:tcW w:w="709" w:type="dxa"/>
            <w:tcBorders>
              <w:top w:val="single" w:sz="4" w:space="0" w:color="auto"/>
              <w:lef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（4）</w:t>
            </w:r>
          </w:p>
        </w:tc>
        <w:tc>
          <w:tcPr>
            <w:tcW w:w="374" w:type="dxa"/>
            <w:tcBorders>
              <w:top w:val="single" w:sz="4" w:space="0" w:color="auto"/>
            </w:tcBorders>
            <w:vAlign w:val="center"/>
          </w:tcPr>
          <w:p w:rsidR="0091616E" w:rsidRDefault="0091616E">
            <w:pPr>
              <w:spacing w:line="240" w:lineRule="exact"/>
              <w:jc w:val="center"/>
              <w:rPr>
                <w:rFonts w:ascii="宋体" w:hAnsi="宋体"/>
                <w:sz w:val="18"/>
                <w:szCs w:val="18"/>
              </w:rPr>
            </w:pPr>
          </w:p>
        </w:tc>
        <w:tc>
          <w:tcPr>
            <w:tcW w:w="476" w:type="dxa"/>
            <w:tcBorders>
              <w:top w:val="single" w:sz="4" w:space="0" w:color="auto"/>
            </w:tcBorders>
            <w:vAlign w:val="center"/>
          </w:tcPr>
          <w:p w:rsidR="0091616E" w:rsidRDefault="0091616E">
            <w:pPr>
              <w:spacing w:line="240" w:lineRule="exact"/>
              <w:jc w:val="center"/>
              <w:rPr>
                <w:rFonts w:ascii="宋体" w:hAnsi="宋体"/>
                <w:sz w:val="18"/>
                <w:szCs w:val="18"/>
              </w:rPr>
            </w:pPr>
          </w:p>
        </w:tc>
        <w:tc>
          <w:tcPr>
            <w:tcW w:w="426" w:type="dxa"/>
            <w:tcBorders>
              <w:top w:val="single" w:sz="4" w:space="0" w:color="auto"/>
            </w:tcBorders>
            <w:vAlign w:val="center"/>
          </w:tcPr>
          <w:p w:rsidR="0091616E" w:rsidRDefault="0091616E">
            <w:pPr>
              <w:spacing w:line="240" w:lineRule="exact"/>
              <w:jc w:val="center"/>
              <w:rPr>
                <w:rFonts w:ascii="宋体" w:hAnsi="宋体"/>
                <w:sz w:val="18"/>
                <w:szCs w:val="18"/>
              </w:rPr>
            </w:pPr>
          </w:p>
        </w:tc>
        <w:tc>
          <w:tcPr>
            <w:tcW w:w="425" w:type="dxa"/>
            <w:tcBorders>
              <w:top w:val="single" w:sz="4" w:space="0" w:color="auto"/>
            </w:tcBorders>
            <w:vAlign w:val="center"/>
          </w:tcPr>
          <w:p w:rsidR="0091616E" w:rsidRDefault="0091616E">
            <w:pPr>
              <w:spacing w:line="240" w:lineRule="exact"/>
              <w:jc w:val="center"/>
              <w:rPr>
                <w:rFonts w:ascii="宋体" w:hAnsi="宋体"/>
                <w:sz w:val="18"/>
                <w:szCs w:val="18"/>
              </w:rPr>
            </w:pPr>
          </w:p>
        </w:tc>
        <w:tc>
          <w:tcPr>
            <w:tcW w:w="709" w:type="dxa"/>
            <w:tcBorders>
              <w:top w:val="single" w:sz="4" w:space="0" w:color="auto"/>
            </w:tcBorders>
            <w:vAlign w:val="center"/>
          </w:tcPr>
          <w:p w:rsidR="0091616E" w:rsidRDefault="0091616E">
            <w:pPr>
              <w:spacing w:line="240" w:lineRule="exact"/>
              <w:jc w:val="center"/>
              <w:rPr>
                <w:rFonts w:ascii="宋体" w:hAnsi="宋体"/>
                <w:sz w:val="18"/>
                <w:szCs w:val="18"/>
              </w:rPr>
            </w:pPr>
          </w:p>
        </w:tc>
        <w:tc>
          <w:tcPr>
            <w:tcW w:w="567" w:type="dxa"/>
            <w:tcBorders>
              <w:top w:val="single" w:sz="4" w:space="0" w:color="auto"/>
            </w:tcBorders>
            <w:vAlign w:val="center"/>
          </w:tcPr>
          <w:p w:rsidR="0091616E" w:rsidRDefault="0091616E">
            <w:pPr>
              <w:spacing w:line="240" w:lineRule="exact"/>
              <w:jc w:val="center"/>
              <w:rPr>
                <w:rFonts w:ascii="宋体" w:hAnsi="宋体"/>
                <w:sz w:val="18"/>
                <w:szCs w:val="18"/>
              </w:rPr>
            </w:pPr>
          </w:p>
        </w:tc>
      </w:tr>
      <w:tr w:rsidR="0091616E">
        <w:trPr>
          <w:cantSplit/>
          <w:trHeight w:hRule="exact" w:val="486"/>
          <w:jc w:val="center"/>
        </w:trPr>
        <w:tc>
          <w:tcPr>
            <w:tcW w:w="632" w:type="dxa"/>
            <w:vMerge w:val="restart"/>
            <w:tcBorders>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毕业综合实践</w:t>
            </w:r>
          </w:p>
        </w:tc>
        <w:tc>
          <w:tcPr>
            <w:tcW w:w="1135" w:type="dxa"/>
            <w:tcBorders>
              <w:lef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 xml:space="preserve"> 毕业实习</w:t>
            </w:r>
          </w:p>
        </w:tc>
        <w:tc>
          <w:tcPr>
            <w:tcW w:w="567" w:type="dxa"/>
            <w:tcBorders>
              <w:top w:val="single" w:sz="4" w:space="0" w:color="auto"/>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3</w:t>
            </w:r>
          </w:p>
        </w:tc>
        <w:tc>
          <w:tcPr>
            <w:tcW w:w="2126" w:type="dxa"/>
            <w:tcBorders>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顶岗实习</w:t>
            </w:r>
          </w:p>
        </w:tc>
        <w:tc>
          <w:tcPr>
            <w:tcW w:w="709" w:type="dxa"/>
            <w:tcBorders>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18</w:t>
            </w:r>
          </w:p>
        </w:tc>
        <w:tc>
          <w:tcPr>
            <w:tcW w:w="850" w:type="dxa"/>
            <w:tcBorders>
              <w:bottom w:val="single" w:sz="4" w:space="0" w:color="auto"/>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450</w:t>
            </w:r>
          </w:p>
        </w:tc>
        <w:tc>
          <w:tcPr>
            <w:tcW w:w="709" w:type="dxa"/>
            <w:tcBorders>
              <w:left w:val="single" w:sz="4" w:space="0" w:color="auto"/>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18</w:t>
            </w:r>
          </w:p>
        </w:tc>
        <w:tc>
          <w:tcPr>
            <w:tcW w:w="374"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76"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26"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25"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709"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567" w:type="dxa"/>
            <w:tcBorders>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18</w:t>
            </w:r>
          </w:p>
        </w:tc>
      </w:tr>
      <w:tr w:rsidR="0091616E">
        <w:trPr>
          <w:cantSplit/>
          <w:trHeight w:hRule="exact" w:val="618"/>
          <w:jc w:val="center"/>
        </w:trPr>
        <w:tc>
          <w:tcPr>
            <w:tcW w:w="632" w:type="dxa"/>
            <w:vMerge/>
            <w:tcBorders>
              <w:bottom w:val="single" w:sz="4" w:space="0" w:color="auto"/>
              <w:right w:val="single" w:sz="4" w:space="0" w:color="auto"/>
            </w:tcBorders>
            <w:vAlign w:val="center"/>
          </w:tcPr>
          <w:p w:rsidR="0091616E" w:rsidRDefault="0091616E">
            <w:pPr>
              <w:spacing w:line="240" w:lineRule="exact"/>
              <w:jc w:val="center"/>
              <w:rPr>
                <w:rFonts w:ascii="宋体" w:hAnsi="宋体"/>
                <w:sz w:val="18"/>
                <w:szCs w:val="18"/>
              </w:rPr>
            </w:pPr>
          </w:p>
        </w:tc>
        <w:tc>
          <w:tcPr>
            <w:tcW w:w="1135" w:type="dxa"/>
            <w:tcBorders>
              <w:top w:val="single" w:sz="4" w:space="0" w:color="auto"/>
              <w:left w:val="single" w:sz="4" w:space="0" w:color="auto"/>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毕业作业</w:t>
            </w:r>
          </w:p>
        </w:tc>
        <w:tc>
          <w:tcPr>
            <w:tcW w:w="567" w:type="dxa"/>
            <w:tcBorders>
              <w:top w:val="single" w:sz="4" w:space="0" w:color="auto"/>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4</w:t>
            </w:r>
          </w:p>
        </w:tc>
        <w:tc>
          <w:tcPr>
            <w:tcW w:w="2126" w:type="dxa"/>
            <w:tcBorders>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毕业设计</w:t>
            </w:r>
          </w:p>
        </w:tc>
        <w:tc>
          <w:tcPr>
            <w:tcW w:w="709" w:type="dxa"/>
            <w:tcBorders>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5</w:t>
            </w:r>
          </w:p>
        </w:tc>
        <w:tc>
          <w:tcPr>
            <w:tcW w:w="850" w:type="dxa"/>
            <w:tcBorders>
              <w:bottom w:val="single" w:sz="4" w:space="0" w:color="auto"/>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150</w:t>
            </w:r>
          </w:p>
        </w:tc>
        <w:tc>
          <w:tcPr>
            <w:tcW w:w="709" w:type="dxa"/>
            <w:tcBorders>
              <w:left w:val="single" w:sz="4" w:space="0" w:color="auto"/>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5</w:t>
            </w:r>
          </w:p>
        </w:tc>
        <w:tc>
          <w:tcPr>
            <w:tcW w:w="374"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76"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26"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425" w:type="dxa"/>
            <w:tcBorders>
              <w:bottom w:val="single" w:sz="4" w:space="0" w:color="auto"/>
            </w:tcBorders>
            <w:vAlign w:val="center"/>
          </w:tcPr>
          <w:p w:rsidR="0091616E" w:rsidRDefault="0091616E">
            <w:pPr>
              <w:spacing w:line="240" w:lineRule="exact"/>
              <w:jc w:val="center"/>
              <w:rPr>
                <w:rFonts w:ascii="宋体" w:hAnsi="宋体"/>
                <w:sz w:val="18"/>
                <w:szCs w:val="18"/>
              </w:rPr>
            </w:pPr>
          </w:p>
        </w:tc>
        <w:tc>
          <w:tcPr>
            <w:tcW w:w="709" w:type="dxa"/>
            <w:tcBorders>
              <w:bottom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sz w:val="18"/>
                <w:szCs w:val="18"/>
              </w:rPr>
              <w:t>5</w:t>
            </w:r>
          </w:p>
        </w:tc>
        <w:tc>
          <w:tcPr>
            <w:tcW w:w="567" w:type="dxa"/>
            <w:tcBorders>
              <w:bottom w:val="single" w:sz="4" w:space="0" w:color="auto"/>
            </w:tcBorders>
            <w:vAlign w:val="center"/>
          </w:tcPr>
          <w:p w:rsidR="0091616E" w:rsidRDefault="0091616E">
            <w:pPr>
              <w:spacing w:line="240" w:lineRule="exact"/>
              <w:jc w:val="center"/>
              <w:rPr>
                <w:rFonts w:ascii="宋体" w:hAnsi="宋体"/>
                <w:sz w:val="18"/>
                <w:szCs w:val="18"/>
              </w:rPr>
            </w:pPr>
          </w:p>
        </w:tc>
      </w:tr>
      <w:tr w:rsidR="0091616E">
        <w:trPr>
          <w:cantSplit/>
          <w:trHeight w:val="396"/>
          <w:jc w:val="center"/>
        </w:trPr>
        <w:tc>
          <w:tcPr>
            <w:tcW w:w="4460" w:type="dxa"/>
            <w:gridSpan w:val="4"/>
            <w:tcBorders>
              <w:right w:val="single" w:sz="4" w:space="0" w:color="auto"/>
            </w:tcBorders>
            <w:vAlign w:val="center"/>
          </w:tcPr>
          <w:p w:rsidR="0091616E" w:rsidRDefault="00D76D2D" w:rsidP="00D76D2D">
            <w:pPr>
              <w:spacing w:line="240" w:lineRule="exact"/>
              <w:ind w:firstLineChars="196" w:firstLine="354"/>
              <w:rPr>
                <w:rFonts w:ascii="宋体" w:hAnsi="宋体"/>
                <w:sz w:val="18"/>
                <w:szCs w:val="18"/>
              </w:rPr>
            </w:pPr>
            <w:r>
              <w:rPr>
                <w:rFonts w:ascii="宋体" w:hAnsi="宋体" w:hint="eastAsia"/>
                <w:b/>
                <w:i/>
                <w:sz w:val="18"/>
                <w:szCs w:val="18"/>
              </w:rPr>
              <w:t>学时/学分/实践周数合计</w:t>
            </w:r>
          </w:p>
        </w:tc>
        <w:tc>
          <w:tcPr>
            <w:tcW w:w="709" w:type="dxa"/>
            <w:tcBorders>
              <w:left w:val="single" w:sz="4" w:space="0" w:color="auto"/>
              <w:right w:val="single" w:sz="4" w:space="0" w:color="auto"/>
            </w:tcBorders>
            <w:vAlign w:val="center"/>
          </w:tcPr>
          <w:p w:rsidR="0091616E" w:rsidRDefault="00D76D2D">
            <w:pPr>
              <w:spacing w:line="240" w:lineRule="exact"/>
              <w:jc w:val="center"/>
              <w:rPr>
                <w:rFonts w:ascii="宋体" w:hAnsi="宋体"/>
                <w:sz w:val="18"/>
                <w:szCs w:val="18"/>
              </w:rPr>
            </w:pPr>
            <w:r>
              <w:rPr>
                <w:rFonts w:ascii="宋体" w:hAnsi="宋体" w:hint="eastAsia"/>
                <w:b/>
                <w:sz w:val="18"/>
                <w:szCs w:val="18"/>
              </w:rPr>
              <w:t>23</w:t>
            </w:r>
          </w:p>
        </w:tc>
        <w:tc>
          <w:tcPr>
            <w:tcW w:w="850" w:type="dxa"/>
            <w:tcBorders>
              <w:left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600</w:t>
            </w:r>
          </w:p>
        </w:tc>
        <w:tc>
          <w:tcPr>
            <w:tcW w:w="709" w:type="dxa"/>
            <w:tcBorders>
              <w:left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23</w:t>
            </w:r>
          </w:p>
        </w:tc>
        <w:tc>
          <w:tcPr>
            <w:tcW w:w="374" w:type="dxa"/>
            <w:tcBorders>
              <w:left w:val="single" w:sz="4" w:space="0" w:color="auto"/>
              <w:right w:val="single" w:sz="4" w:space="0" w:color="auto"/>
            </w:tcBorders>
            <w:vAlign w:val="center"/>
          </w:tcPr>
          <w:p w:rsidR="0091616E" w:rsidRDefault="0091616E">
            <w:pPr>
              <w:spacing w:line="240" w:lineRule="exact"/>
              <w:jc w:val="center"/>
              <w:rPr>
                <w:rFonts w:ascii="宋体" w:hAnsi="宋体"/>
                <w:b/>
                <w:sz w:val="18"/>
                <w:szCs w:val="18"/>
              </w:rPr>
            </w:pPr>
          </w:p>
        </w:tc>
        <w:tc>
          <w:tcPr>
            <w:tcW w:w="476" w:type="dxa"/>
            <w:tcBorders>
              <w:left w:val="single" w:sz="4" w:space="0" w:color="auto"/>
              <w:right w:val="single" w:sz="4" w:space="0" w:color="auto"/>
            </w:tcBorders>
            <w:vAlign w:val="center"/>
          </w:tcPr>
          <w:p w:rsidR="0091616E" w:rsidRDefault="0091616E">
            <w:pPr>
              <w:spacing w:line="240" w:lineRule="exact"/>
              <w:jc w:val="center"/>
              <w:rPr>
                <w:rFonts w:ascii="宋体" w:hAnsi="宋体"/>
                <w:b/>
                <w:sz w:val="18"/>
                <w:szCs w:val="18"/>
              </w:rPr>
            </w:pPr>
          </w:p>
        </w:tc>
        <w:tc>
          <w:tcPr>
            <w:tcW w:w="426" w:type="dxa"/>
            <w:tcBorders>
              <w:left w:val="single" w:sz="4" w:space="0" w:color="auto"/>
              <w:right w:val="single" w:sz="4" w:space="0" w:color="auto"/>
            </w:tcBorders>
            <w:vAlign w:val="center"/>
          </w:tcPr>
          <w:p w:rsidR="0091616E" w:rsidRDefault="0091616E">
            <w:pPr>
              <w:spacing w:line="240" w:lineRule="exact"/>
              <w:jc w:val="center"/>
              <w:rPr>
                <w:rFonts w:ascii="宋体" w:hAnsi="宋体"/>
                <w:b/>
                <w:sz w:val="18"/>
                <w:szCs w:val="18"/>
              </w:rPr>
            </w:pPr>
          </w:p>
        </w:tc>
        <w:tc>
          <w:tcPr>
            <w:tcW w:w="425" w:type="dxa"/>
            <w:tcBorders>
              <w:left w:val="single" w:sz="4" w:space="0" w:color="auto"/>
              <w:right w:val="single" w:sz="4" w:space="0" w:color="auto"/>
            </w:tcBorders>
            <w:vAlign w:val="center"/>
          </w:tcPr>
          <w:p w:rsidR="0091616E" w:rsidRDefault="0091616E">
            <w:pPr>
              <w:spacing w:line="240" w:lineRule="exact"/>
              <w:jc w:val="center"/>
              <w:rPr>
                <w:rFonts w:ascii="宋体" w:hAnsi="宋体"/>
                <w:b/>
                <w:sz w:val="18"/>
                <w:szCs w:val="18"/>
              </w:rPr>
            </w:pPr>
          </w:p>
        </w:tc>
        <w:tc>
          <w:tcPr>
            <w:tcW w:w="709" w:type="dxa"/>
            <w:tcBorders>
              <w:left w:val="single" w:sz="4" w:space="0" w:color="auto"/>
              <w:righ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5</w:t>
            </w:r>
          </w:p>
        </w:tc>
        <w:tc>
          <w:tcPr>
            <w:tcW w:w="567" w:type="dxa"/>
            <w:tcBorders>
              <w:left w:val="single" w:sz="4" w:space="0" w:color="auto"/>
            </w:tcBorders>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18</w:t>
            </w:r>
          </w:p>
        </w:tc>
      </w:tr>
    </w:tbl>
    <w:p w:rsidR="0091616E" w:rsidRDefault="00D76D2D">
      <w:pPr>
        <w:tabs>
          <w:tab w:val="left" w:pos="2625"/>
        </w:tabs>
        <w:spacing w:line="360" w:lineRule="auto"/>
        <w:ind w:firstLineChars="200" w:firstLine="420"/>
        <w:rPr>
          <w:rFonts w:ascii="宋体" w:hAnsi="宋体"/>
        </w:rPr>
      </w:pPr>
      <w:r>
        <w:rPr>
          <w:rFonts w:ascii="宋体" w:hAnsi="宋体" w:hint="eastAsia"/>
          <w:szCs w:val="21"/>
        </w:rPr>
        <w:t>备注：若为</w:t>
      </w:r>
      <w:r>
        <w:rPr>
          <w:rFonts w:ascii="宋体" w:hAnsi="宋体" w:hint="eastAsia"/>
        </w:rPr>
        <w:t>打散</w:t>
      </w:r>
      <w:proofErr w:type="gramStart"/>
      <w:r>
        <w:rPr>
          <w:rFonts w:ascii="宋体" w:hAnsi="宋体" w:hint="eastAsia"/>
        </w:rPr>
        <w:t>实训可在</w:t>
      </w:r>
      <w:proofErr w:type="gramEnd"/>
      <w:r>
        <w:rPr>
          <w:rFonts w:ascii="宋体" w:hAnsi="宋体" w:hint="eastAsia"/>
        </w:rPr>
        <w:t>数字后加“*”，如</w:t>
      </w:r>
      <w:r>
        <w:rPr>
          <w:rFonts w:ascii="宋体" w:hAnsi="宋体" w:hint="eastAsia"/>
          <w:sz w:val="28"/>
          <w:szCs w:val="28"/>
        </w:rPr>
        <w:t>2</w:t>
      </w:r>
      <w:r>
        <w:rPr>
          <w:rFonts w:ascii="宋体" w:hAnsi="宋体" w:hint="eastAsia"/>
          <w:sz w:val="28"/>
          <w:szCs w:val="28"/>
          <w:vertAlign w:val="superscript"/>
        </w:rPr>
        <w:t>*</w:t>
      </w:r>
      <w:r>
        <w:rPr>
          <w:rFonts w:ascii="宋体" w:hAnsi="宋体" w:hint="eastAsia"/>
        </w:rPr>
        <w:t>表示每周为两课时实训课，</w:t>
      </w:r>
      <w:proofErr w:type="gramStart"/>
      <w:r>
        <w:rPr>
          <w:rFonts w:ascii="宋体" w:hAnsi="宋体" w:hint="eastAsia"/>
        </w:rPr>
        <w:t>不</w:t>
      </w:r>
      <w:proofErr w:type="gramEnd"/>
      <w:r>
        <w:rPr>
          <w:rFonts w:ascii="宋体" w:hAnsi="宋体" w:hint="eastAsia"/>
        </w:rPr>
        <w:t>带符号的表示实践周数。</w:t>
      </w:r>
    </w:p>
    <w:p w:rsidR="0091616E" w:rsidRDefault="00D76D2D">
      <w:pPr>
        <w:tabs>
          <w:tab w:val="left" w:pos="2625"/>
        </w:tabs>
        <w:spacing w:line="360" w:lineRule="auto"/>
        <w:ind w:firstLineChars="200" w:firstLine="420"/>
        <w:rPr>
          <w:rFonts w:ascii="宋体" w:hAnsi="宋体"/>
          <w:szCs w:val="21"/>
        </w:rPr>
      </w:pPr>
      <w:r>
        <w:rPr>
          <w:rFonts w:ascii="宋体" w:hAnsi="宋体"/>
          <w:szCs w:val="21"/>
        </w:rPr>
        <w:t>毕业设计在第</w:t>
      </w:r>
      <w:r>
        <w:rPr>
          <w:rFonts w:ascii="宋体" w:hAnsi="宋体" w:hint="eastAsia"/>
          <w:szCs w:val="21"/>
        </w:rPr>
        <w:t>五学期</w:t>
      </w:r>
      <w:r>
        <w:rPr>
          <w:rFonts w:ascii="宋体" w:hAnsi="宋体"/>
          <w:szCs w:val="21"/>
        </w:rPr>
        <w:t>开学初就布置任务，让学生提前做好准备工作，</w:t>
      </w:r>
      <w:proofErr w:type="gramStart"/>
      <w:r>
        <w:rPr>
          <w:rFonts w:ascii="宋体" w:hAnsi="宋体"/>
          <w:szCs w:val="21"/>
        </w:rPr>
        <w:t>专周设计</w:t>
      </w:r>
      <w:proofErr w:type="gramEnd"/>
      <w:r>
        <w:rPr>
          <w:rFonts w:ascii="宋体" w:hAnsi="宋体"/>
          <w:szCs w:val="21"/>
        </w:rPr>
        <w:t>从第</w:t>
      </w:r>
      <w:r>
        <w:rPr>
          <w:rFonts w:ascii="宋体" w:hAnsi="宋体" w:hint="eastAsia"/>
          <w:szCs w:val="21"/>
        </w:rPr>
        <w:t>13周开始，</w:t>
      </w:r>
      <w:r>
        <w:rPr>
          <w:rFonts w:ascii="宋体" w:hAnsi="宋体"/>
          <w:szCs w:val="21"/>
        </w:rPr>
        <w:t>时间为</w:t>
      </w:r>
      <w:r>
        <w:rPr>
          <w:rFonts w:ascii="宋体" w:hAnsi="宋体" w:hint="eastAsia"/>
          <w:szCs w:val="21"/>
        </w:rPr>
        <w:t>5周，第五学期开始下厂。</w:t>
      </w:r>
    </w:p>
    <w:p w:rsidR="0091616E" w:rsidRDefault="00D76D2D" w:rsidP="00D76D2D">
      <w:pPr>
        <w:tabs>
          <w:tab w:val="left" w:pos="2625"/>
        </w:tabs>
        <w:spacing w:line="360" w:lineRule="auto"/>
        <w:ind w:firstLineChars="100" w:firstLine="211"/>
        <w:rPr>
          <w:rFonts w:ascii="宋体" w:hAnsi="宋体"/>
          <w:b/>
          <w:szCs w:val="21"/>
        </w:rPr>
      </w:pPr>
      <w:r>
        <w:rPr>
          <w:rFonts w:ascii="宋体" w:hAnsi="宋体" w:hint="eastAsia"/>
          <w:b/>
          <w:szCs w:val="21"/>
        </w:rPr>
        <w:t>（三）服装与服饰设计专业集中实践环节课程教学主要内容与要求</w:t>
      </w:r>
    </w:p>
    <w:tbl>
      <w:tblPr>
        <w:tblW w:w="97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9"/>
        <w:gridCol w:w="1266"/>
        <w:gridCol w:w="3118"/>
        <w:gridCol w:w="709"/>
        <w:gridCol w:w="709"/>
        <w:gridCol w:w="850"/>
        <w:gridCol w:w="2664"/>
      </w:tblGrid>
      <w:tr w:rsidR="0091616E">
        <w:trPr>
          <w:trHeight w:val="567"/>
          <w:jc w:val="center"/>
        </w:trPr>
        <w:tc>
          <w:tcPr>
            <w:tcW w:w="459"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序号</w:t>
            </w:r>
          </w:p>
        </w:tc>
        <w:tc>
          <w:tcPr>
            <w:tcW w:w="1266"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课程名称</w:t>
            </w:r>
          </w:p>
        </w:tc>
        <w:tc>
          <w:tcPr>
            <w:tcW w:w="3118"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内  容  与  要  求</w:t>
            </w:r>
          </w:p>
        </w:tc>
        <w:tc>
          <w:tcPr>
            <w:tcW w:w="709"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学期</w:t>
            </w:r>
          </w:p>
        </w:tc>
        <w:tc>
          <w:tcPr>
            <w:tcW w:w="709"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学时</w:t>
            </w:r>
          </w:p>
        </w:tc>
        <w:tc>
          <w:tcPr>
            <w:tcW w:w="850"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地点</w:t>
            </w:r>
          </w:p>
        </w:tc>
        <w:tc>
          <w:tcPr>
            <w:tcW w:w="2664" w:type="dxa"/>
            <w:vAlign w:val="center"/>
          </w:tcPr>
          <w:p w:rsidR="0091616E" w:rsidRDefault="00D76D2D">
            <w:pPr>
              <w:spacing w:line="240" w:lineRule="exact"/>
              <w:jc w:val="center"/>
              <w:rPr>
                <w:rFonts w:ascii="宋体" w:hAnsi="宋体"/>
                <w:b/>
                <w:sz w:val="18"/>
                <w:szCs w:val="18"/>
              </w:rPr>
            </w:pPr>
            <w:r>
              <w:rPr>
                <w:rFonts w:ascii="宋体" w:hAnsi="宋体" w:hint="eastAsia"/>
                <w:b/>
                <w:sz w:val="18"/>
                <w:szCs w:val="18"/>
              </w:rPr>
              <w:t>考  核</w:t>
            </w:r>
          </w:p>
        </w:tc>
      </w:tr>
      <w:tr w:rsidR="0091616E">
        <w:trPr>
          <w:trHeight w:val="567"/>
          <w:jc w:val="center"/>
        </w:trPr>
        <w:tc>
          <w:tcPr>
            <w:tcW w:w="459"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1</w:t>
            </w:r>
          </w:p>
        </w:tc>
        <w:tc>
          <w:tcPr>
            <w:tcW w:w="1266"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顶岗实习</w:t>
            </w:r>
          </w:p>
          <w:p w:rsidR="0091616E" w:rsidRDefault="00D76D2D">
            <w:pPr>
              <w:spacing w:line="240" w:lineRule="exact"/>
              <w:jc w:val="center"/>
              <w:rPr>
                <w:rFonts w:ascii="宋体" w:hAnsi="宋体"/>
                <w:sz w:val="18"/>
                <w:szCs w:val="18"/>
              </w:rPr>
            </w:pPr>
            <w:r>
              <w:rPr>
                <w:rFonts w:ascii="宋体" w:hAnsi="宋体" w:hint="eastAsia"/>
                <w:sz w:val="18"/>
                <w:szCs w:val="18"/>
              </w:rPr>
              <w:t>(毕业实习)</w:t>
            </w:r>
          </w:p>
        </w:tc>
        <w:tc>
          <w:tcPr>
            <w:tcW w:w="3118"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服装设计、打版、生产、管理、销售</w:t>
            </w:r>
          </w:p>
        </w:tc>
        <w:tc>
          <w:tcPr>
            <w:tcW w:w="709"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6</w:t>
            </w:r>
          </w:p>
        </w:tc>
        <w:tc>
          <w:tcPr>
            <w:tcW w:w="709"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450</w:t>
            </w:r>
          </w:p>
        </w:tc>
        <w:tc>
          <w:tcPr>
            <w:tcW w:w="850"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企业</w:t>
            </w:r>
          </w:p>
        </w:tc>
        <w:tc>
          <w:tcPr>
            <w:tcW w:w="2664"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企业评价70%（实习表现），指导教师评价30%（实训日记、实习总结、实习表现）</w:t>
            </w:r>
          </w:p>
        </w:tc>
      </w:tr>
      <w:tr w:rsidR="0091616E">
        <w:trPr>
          <w:trHeight w:val="567"/>
          <w:jc w:val="center"/>
        </w:trPr>
        <w:tc>
          <w:tcPr>
            <w:tcW w:w="459"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2</w:t>
            </w:r>
          </w:p>
        </w:tc>
        <w:tc>
          <w:tcPr>
            <w:tcW w:w="1266"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毕业设计</w:t>
            </w:r>
          </w:p>
          <w:p w:rsidR="0091616E" w:rsidRDefault="00D76D2D">
            <w:pPr>
              <w:spacing w:line="240" w:lineRule="exact"/>
              <w:jc w:val="center"/>
              <w:rPr>
                <w:rFonts w:ascii="宋体" w:hAnsi="宋体"/>
                <w:sz w:val="18"/>
                <w:szCs w:val="18"/>
              </w:rPr>
            </w:pPr>
            <w:r>
              <w:rPr>
                <w:rFonts w:ascii="宋体" w:hAnsi="宋体" w:hint="eastAsia"/>
                <w:sz w:val="18"/>
                <w:szCs w:val="18"/>
              </w:rPr>
              <w:t>（毕业作业）</w:t>
            </w:r>
          </w:p>
        </w:tc>
        <w:tc>
          <w:tcPr>
            <w:tcW w:w="3118"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系列服装设计与制作</w:t>
            </w:r>
          </w:p>
        </w:tc>
        <w:tc>
          <w:tcPr>
            <w:tcW w:w="709"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5</w:t>
            </w:r>
          </w:p>
        </w:tc>
        <w:tc>
          <w:tcPr>
            <w:tcW w:w="709"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150</w:t>
            </w:r>
          </w:p>
        </w:tc>
        <w:tc>
          <w:tcPr>
            <w:tcW w:w="850"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学校</w:t>
            </w:r>
          </w:p>
        </w:tc>
        <w:tc>
          <w:tcPr>
            <w:tcW w:w="2664" w:type="dxa"/>
            <w:vAlign w:val="center"/>
          </w:tcPr>
          <w:p w:rsidR="0091616E" w:rsidRDefault="00D76D2D">
            <w:pPr>
              <w:spacing w:line="240" w:lineRule="exact"/>
              <w:jc w:val="center"/>
              <w:rPr>
                <w:rFonts w:ascii="宋体" w:hAnsi="宋体"/>
                <w:sz w:val="18"/>
                <w:szCs w:val="18"/>
              </w:rPr>
            </w:pPr>
            <w:r>
              <w:rPr>
                <w:rFonts w:ascii="宋体" w:hAnsi="宋体" w:hint="eastAsia"/>
                <w:sz w:val="18"/>
                <w:szCs w:val="18"/>
              </w:rPr>
              <w:t>主要由毕业作业内容和答辩组成总评成绩</w:t>
            </w:r>
          </w:p>
        </w:tc>
      </w:tr>
    </w:tbl>
    <w:p w:rsidR="0091616E" w:rsidRDefault="00D76D2D" w:rsidP="003B29D7">
      <w:pPr>
        <w:spacing w:beforeLines="100" w:afterLines="100" w:line="360" w:lineRule="auto"/>
        <w:rPr>
          <w:rFonts w:ascii="宋体" w:hAnsi="宋体"/>
          <w:b/>
          <w:szCs w:val="21"/>
        </w:rPr>
      </w:pPr>
      <w:r>
        <w:rPr>
          <w:rFonts w:ascii="宋体" w:hAnsi="宋体" w:hint="eastAsia"/>
          <w:b/>
          <w:szCs w:val="21"/>
        </w:rPr>
        <w:t>（四）</w:t>
      </w:r>
      <w:r>
        <w:rPr>
          <w:rFonts w:ascii="宋体" w:hAnsi="宋体"/>
          <w:b/>
          <w:szCs w:val="21"/>
        </w:rPr>
        <w:t>各类课程学时数分配表</w:t>
      </w:r>
    </w:p>
    <w:tbl>
      <w:tblPr>
        <w:tblW w:w="7935" w:type="dxa"/>
        <w:jc w:val="center"/>
        <w:tblLayout w:type="fixed"/>
        <w:tblCellMar>
          <w:left w:w="0" w:type="dxa"/>
          <w:right w:w="0" w:type="dxa"/>
        </w:tblCellMar>
        <w:tblLook w:val="04A0"/>
      </w:tblPr>
      <w:tblGrid>
        <w:gridCol w:w="721"/>
        <w:gridCol w:w="1994"/>
        <w:gridCol w:w="900"/>
        <w:gridCol w:w="900"/>
        <w:gridCol w:w="900"/>
        <w:gridCol w:w="900"/>
        <w:gridCol w:w="1620"/>
      </w:tblGrid>
      <w:tr w:rsidR="0091616E">
        <w:trPr>
          <w:trHeight w:val="284"/>
          <w:jc w:val="center"/>
        </w:trPr>
        <w:tc>
          <w:tcPr>
            <w:tcW w:w="2715" w:type="dxa"/>
            <w:gridSpan w:val="2"/>
            <w:vMerge w:val="restart"/>
            <w:tcBorders>
              <w:top w:val="single" w:sz="4" w:space="0" w:color="auto"/>
              <w:left w:val="single" w:sz="4" w:space="0" w:color="auto"/>
              <w:right w:val="single" w:sz="4" w:space="0" w:color="000000"/>
            </w:tcBorders>
            <w:vAlign w:val="center"/>
          </w:tcPr>
          <w:p w:rsidR="0091616E" w:rsidRDefault="00D76D2D">
            <w:pPr>
              <w:jc w:val="center"/>
              <w:rPr>
                <w:rFonts w:ascii="宋体" w:hAnsi="宋体"/>
                <w:b/>
                <w:sz w:val="24"/>
              </w:rPr>
            </w:pPr>
            <w:r>
              <w:rPr>
                <w:rFonts w:hint="eastAsia"/>
                <w:b/>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1616E" w:rsidRDefault="00D76D2D">
            <w:pPr>
              <w:jc w:val="center"/>
              <w:rPr>
                <w:rFonts w:ascii="宋体" w:hAnsi="宋体"/>
                <w:b/>
                <w:sz w:val="24"/>
              </w:rPr>
            </w:pPr>
            <w:r>
              <w:rPr>
                <w:rFonts w:hint="eastAsia"/>
                <w:b/>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ascii="宋体" w:hAnsi="宋体"/>
                <w:b/>
                <w:sz w:val="24"/>
              </w:rPr>
            </w:pPr>
            <w:r>
              <w:rPr>
                <w:rFonts w:hint="eastAsia"/>
                <w:b/>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ascii="宋体" w:hAnsi="宋体"/>
                <w:b/>
                <w:sz w:val="24"/>
              </w:rPr>
            </w:pPr>
            <w:r>
              <w:rPr>
                <w:rFonts w:hint="eastAsia"/>
                <w:b/>
              </w:rPr>
              <w:t>学时数比例</w:t>
            </w:r>
          </w:p>
        </w:tc>
      </w:tr>
      <w:tr w:rsidR="0091616E">
        <w:trPr>
          <w:trHeight w:val="284"/>
          <w:jc w:val="center"/>
        </w:trPr>
        <w:tc>
          <w:tcPr>
            <w:tcW w:w="2715" w:type="dxa"/>
            <w:gridSpan w:val="2"/>
            <w:vMerge/>
            <w:tcBorders>
              <w:left w:val="single" w:sz="4" w:space="0" w:color="auto"/>
              <w:bottom w:val="single" w:sz="4" w:space="0" w:color="000000"/>
              <w:right w:val="single" w:sz="4" w:space="0" w:color="000000"/>
            </w:tcBorders>
            <w:vAlign w:val="center"/>
          </w:tcPr>
          <w:p w:rsidR="0091616E" w:rsidRDefault="0091616E">
            <w:pPr>
              <w:rPr>
                <w:rFonts w:ascii="宋体" w:hAnsi="宋体"/>
                <w:sz w:val="24"/>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ascii="宋体" w:hAnsi="宋体"/>
                <w:b/>
                <w:sz w:val="24"/>
              </w:rPr>
            </w:pPr>
            <w:r>
              <w:rPr>
                <w:rFonts w:hint="eastAsia"/>
                <w:b/>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b/>
              </w:rPr>
            </w:pPr>
            <w:r>
              <w:rPr>
                <w:rFonts w:hint="eastAsia"/>
                <w:b/>
              </w:rPr>
              <w:t>理论</w:t>
            </w:r>
          </w:p>
          <w:p w:rsidR="0091616E" w:rsidRDefault="00D76D2D">
            <w:pPr>
              <w:jc w:val="center"/>
              <w:rPr>
                <w:rFonts w:ascii="宋体" w:hAnsi="宋体"/>
                <w:b/>
                <w:sz w:val="24"/>
              </w:rPr>
            </w:pPr>
            <w:r>
              <w:rPr>
                <w:rFonts w:hint="eastAsia"/>
                <w:b/>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b/>
              </w:rPr>
            </w:pPr>
            <w:r>
              <w:rPr>
                <w:rFonts w:hint="eastAsia"/>
                <w:b/>
              </w:rPr>
              <w:t>实践</w:t>
            </w:r>
          </w:p>
          <w:p w:rsidR="0091616E" w:rsidRDefault="00D76D2D">
            <w:pPr>
              <w:jc w:val="center"/>
              <w:rPr>
                <w:rFonts w:ascii="宋体" w:hAnsi="宋体"/>
                <w:b/>
                <w:sz w:val="24"/>
              </w:rPr>
            </w:pPr>
            <w:r>
              <w:rPr>
                <w:rFonts w:hint="eastAsia"/>
                <w:b/>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16E" w:rsidRDefault="0091616E">
            <w:pPr>
              <w:rPr>
                <w:rFonts w:ascii="宋体" w:hAnsi="宋体"/>
                <w:sz w:val="24"/>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1616E" w:rsidRDefault="0091616E">
            <w:pPr>
              <w:rPr>
                <w:rFonts w:ascii="宋体" w:hAnsi="宋体"/>
                <w:sz w:val="24"/>
              </w:rPr>
            </w:pPr>
          </w:p>
        </w:tc>
      </w:tr>
      <w:tr w:rsidR="0091616E">
        <w:trPr>
          <w:trHeight w:val="284"/>
          <w:jc w:val="center"/>
        </w:trPr>
        <w:tc>
          <w:tcPr>
            <w:tcW w:w="721" w:type="dxa"/>
            <w:vMerge w:val="restart"/>
            <w:tcBorders>
              <w:top w:val="single" w:sz="4" w:space="0" w:color="auto"/>
              <w:left w:val="single" w:sz="4" w:space="0" w:color="auto"/>
              <w:right w:val="single" w:sz="4" w:space="0" w:color="auto"/>
            </w:tcBorders>
            <w:vAlign w:val="center"/>
          </w:tcPr>
          <w:p w:rsidR="0091616E" w:rsidRDefault="00D76D2D">
            <w:pPr>
              <w:jc w:val="center"/>
              <w:rPr>
                <w:b/>
              </w:rPr>
            </w:pPr>
            <w:r>
              <w:rPr>
                <w:rFonts w:hint="eastAsia"/>
                <w:b/>
              </w:rPr>
              <w:t>公共基础课</w:t>
            </w:r>
          </w:p>
        </w:tc>
        <w:tc>
          <w:tcPr>
            <w:tcW w:w="1994" w:type="dxa"/>
            <w:tcBorders>
              <w:top w:val="single" w:sz="4" w:space="0" w:color="auto"/>
              <w:left w:val="single" w:sz="4" w:space="0" w:color="auto"/>
              <w:right w:val="single" w:sz="4" w:space="0" w:color="auto"/>
            </w:tcBorders>
            <w:vAlign w:val="center"/>
          </w:tcPr>
          <w:p w:rsidR="0091616E" w:rsidRDefault="00D76D2D">
            <w:pPr>
              <w:jc w:val="center"/>
              <w:rPr>
                <w:b/>
              </w:rPr>
            </w:pPr>
            <w:r>
              <w:rPr>
                <w:rFonts w:hint="eastAsia"/>
                <w:b/>
              </w:rPr>
              <w:t>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586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252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334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27.5</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22%</w:t>
            </w:r>
          </w:p>
        </w:tc>
      </w:tr>
      <w:tr w:rsidR="0091616E">
        <w:trPr>
          <w:trHeight w:val="284"/>
          <w:jc w:val="center"/>
        </w:trPr>
        <w:tc>
          <w:tcPr>
            <w:tcW w:w="721" w:type="dxa"/>
            <w:vMerge/>
            <w:tcBorders>
              <w:left w:val="single" w:sz="4" w:space="0" w:color="auto"/>
              <w:bottom w:val="single" w:sz="4" w:space="0" w:color="auto"/>
              <w:right w:val="single" w:sz="4" w:space="0" w:color="auto"/>
            </w:tcBorders>
            <w:vAlign w:val="center"/>
          </w:tcPr>
          <w:p w:rsidR="0091616E" w:rsidRDefault="0091616E">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rsidR="0091616E" w:rsidRDefault="00D76D2D">
            <w:pPr>
              <w:jc w:val="center"/>
              <w:rPr>
                <w:b/>
              </w:rPr>
            </w:pPr>
            <w:r>
              <w:rPr>
                <w:rFonts w:hint="eastAsia"/>
                <w:b/>
              </w:rPr>
              <w:t>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64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48</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4</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3%</w:t>
            </w:r>
          </w:p>
        </w:tc>
      </w:tr>
      <w:tr w:rsidR="0091616E">
        <w:trPr>
          <w:trHeight w:val="284"/>
          <w:jc w:val="center"/>
        </w:trPr>
        <w:tc>
          <w:tcPr>
            <w:tcW w:w="721" w:type="dxa"/>
            <w:vMerge w:val="restart"/>
            <w:tcBorders>
              <w:top w:val="single" w:sz="4" w:space="0" w:color="auto"/>
              <w:left w:val="single" w:sz="4" w:space="0" w:color="auto"/>
              <w:right w:val="single" w:sz="4" w:space="0" w:color="auto"/>
            </w:tcBorders>
            <w:vAlign w:val="center"/>
          </w:tcPr>
          <w:p w:rsidR="0091616E" w:rsidRDefault="00D76D2D">
            <w:pPr>
              <w:jc w:val="center"/>
              <w:rPr>
                <w:b/>
              </w:rPr>
            </w:pPr>
            <w:r>
              <w:rPr>
                <w:rFonts w:hint="eastAsia"/>
                <w:b/>
              </w:rPr>
              <w:t>专业课</w:t>
            </w:r>
          </w:p>
        </w:tc>
        <w:tc>
          <w:tcPr>
            <w:tcW w:w="1994" w:type="dxa"/>
            <w:tcBorders>
              <w:top w:val="single" w:sz="4" w:space="0" w:color="auto"/>
              <w:left w:val="single" w:sz="4" w:space="0" w:color="auto"/>
              <w:right w:val="single" w:sz="4" w:space="0" w:color="auto"/>
            </w:tcBorders>
            <w:vAlign w:val="center"/>
          </w:tcPr>
          <w:p w:rsidR="0091616E" w:rsidRDefault="00D76D2D">
            <w:pPr>
              <w:jc w:val="center"/>
              <w:rPr>
                <w:b/>
              </w:rPr>
            </w:pPr>
            <w:r>
              <w:rPr>
                <w:rFonts w:hint="eastAsia"/>
                <w:b/>
              </w:rPr>
              <w:t>基础课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222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58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164</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11.5</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8.2%</w:t>
            </w:r>
          </w:p>
        </w:tc>
      </w:tr>
      <w:tr w:rsidR="0091616E">
        <w:trPr>
          <w:trHeight w:val="284"/>
          <w:jc w:val="center"/>
        </w:trPr>
        <w:tc>
          <w:tcPr>
            <w:tcW w:w="721" w:type="dxa"/>
            <w:vMerge/>
            <w:tcBorders>
              <w:left w:val="single" w:sz="4" w:space="0" w:color="auto"/>
              <w:right w:val="single" w:sz="4" w:space="0" w:color="auto"/>
            </w:tcBorders>
            <w:vAlign w:val="center"/>
          </w:tcPr>
          <w:p w:rsidR="0091616E" w:rsidRDefault="0091616E">
            <w:pPr>
              <w:jc w:val="center"/>
              <w:rPr>
                <w:rFonts w:ascii="宋体"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91616E" w:rsidRDefault="00D76D2D">
            <w:pPr>
              <w:jc w:val="center"/>
              <w:rPr>
                <w:rFonts w:ascii="宋体" w:hAnsi="宋体"/>
                <w:sz w:val="24"/>
              </w:rPr>
            </w:pPr>
            <w:r>
              <w:rPr>
                <w:rFonts w:hint="eastAsia"/>
                <w:b/>
              </w:rPr>
              <w:t>核心课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986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286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700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52.5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36.4%</w:t>
            </w:r>
          </w:p>
        </w:tc>
      </w:tr>
      <w:tr w:rsidR="0091616E">
        <w:trPr>
          <w:trHeight w:val="284"/>
          <w:jc w:val="center"/>
        </w:trPr>
        <w:tc>
          <w:tcPr>
            <w:tcW w:w="721" w:type="dxa"/>
            <w:vMerge/>
            <w:tcBorders>
              <w:left w:val="single" w:sz="4" w:space="0" w:color="auto"/>
              <w:bottom w:val="single" w:sz="4" w:space="0" w:color="auto"/>
              <w:right w:val="single" w:sz="4" w:space="0" w:color="auto"/>
            </w:tcBorders>
            <w:vAlign w:val="center"/>
          </w:tcPr>
          <w:p w:rsidR="0091616E" w:rsidRDefault="0091616E">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rsidR="0091616E" w:rsidRDefault="00D76D2D">
            <w:pPr>
              <w:jc w:val="center"/>
              <w:rPr>
                <w:rFonts w:ascii="宋体" w:hAnsi="宋体"/>
                <w:sz w:val="24"/>
              </w:rPr>
            </w:pPr>
            <w:r>
              <w:rPr>
                <w:rFonts w:hint="eastAsia"/>
                <w:b/>
              </w:rPr>
              <w:t>拓展课（选修）</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248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142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106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9.2%</w:t>
            </w:r>
          </w:p>
        </w:tc>
      </w:tr>
      <w:tr w:rsidR="0091616E">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91616E" w:rsidRDefault="00D76D2D">
            <w:pPr>
              <w:jc w:val="center"/>
              <w:rPr>
                <w:rFonts w:ascii="宋体" w:hAnsi="宋体"/>
                <w:sz w:val="18"/>
              </w:rPr>
            </w:pPr>
            <w:r>
              <w:rPr>
                <w:rFonts w:hint="eastAsia"/>
                <w:b/>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600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600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23</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22.2%</w:t>
            </w:r>
          </w:p>
        </w:tc>
      </w:tr>
      <w:tr w:rsidR="0091616E">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91616E" w:rsidRDefault="00D76D2D">
            <w:pPr>
              <w:jc w:val="center"/>
              <w:rPr>
                <w:b/>
              </w:rPr>
            </w:pPr>
            <w:r>
              <w:rPr>
                <w:rFonts w:hint="eastAsia"/>
                <w:b/>
              </w:rPr>
              <w:t>总</w:t>
            </w:r>
            <w:r>
              <w:rPr>
                <w:rFonts w:hint="eastAsia"/>
                <w:b/>
              </w:rPr>
              <w:t xml:space="preserve"> </w:t>
            </w:r>
            <w:r>
              <w:rPr>
                <w:rFonts w:hint="eastAsia"/>
                <w:b/>
              </w:rPr>
              <w:t>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2706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754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1952</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130.5</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1616E" w:rsidRDefault="00D76D2D">
            <w:pPr>
              <w:jc w:val="center"/>
              <w:rPr>
                <w:rFonts w:cs="宋体"/>
                <w:b/>
                <w:bCs/>
                <w:sz w:val="18"/>
                <w:szCs w:val="18"/>
              </w:rPr>
            </w:pPr>
            <w:r>
              <w:rPr>
                <w:rFonts w:cs="宋体" w:hint="eastAsia"/>
                <w:b/>
                <w:bCs/>
                <w:sz w:val="18"/>
                <w:szCs w:val="18"/>
              </w:rPr>
              <w:t>100%</w:t>
            </w:r>
          </w:p>
        </w:tc>
      </w:tr>
    </w:tbl>
    <w:p w:rsidR="0091616E" w:rsidRDefault="00D76D2D">
      <w:pPr>
        <w:spacing w:line="360" w:lineRule="auto"/>
        <w:rPr>
          <w:rFonts w:ascii="宋体"/>
          <w:b/>
          <w:bCs/>
          <w:lang w:val="zh-CN"/>
        </w:rPr>
      </w:pPr>
      <w:r>
        <w:rPr>
          <w:rFonts w:ascii="宋体" w:hAnsi="宋体" w:cs="宋体" w:hint="eastAsia"/>
          <w:b/>
          <w:bCs/>
          <w:lang w:val="zh-CN"/>
        </w:rPr>
        <w:lastRenderedPageBreak/>
        <w:t>备注：总课时共计27</w:t>
      </w:r>
      <w:r>
        <w:rPr>
          <w:rFonts w:ascii="宋体" w:hAnsi="宋体" w:cs="宋体" w:hint="eastAsia"/>
          <w:b/>
          <w:bCs/>
        </w:rPr>
        <w:t>06</w:t>
      </w:r>
      <w:r>
        <w:rPr>
          <w:rFonts w:ascii="宋体" w:hAnsi="宋体" w:cs="宋体" w:hint="eastAsia"/>
          <w:b/>
          <w:bCs/>
          <w:lang w:val="zh-CN"/>
        </w:rPr>
        <w:t>课时，其中实践教学课时</w:t>
      </w:r>
      <w:r>
        <w:rPr>
          <w:rFonts w:ascii="宋体" w:hAnsi="宋体" w:cs="宋体" w:hint="eastAsia"/>
          <w:b/>
          <w:bCs/>
        </w:rPr>
        <w:t>1952，</w:t>
      </w:r>
      <w:r>
        <w:rPr>
          <w:rFonts w:ascii="宋体" w:hAnsi="宋体" w:cs="宋体" w:hint="eastAsia"/>
          <w:b/>
          <w:bCs/>
          <w:lang w:val="zh-CN"/>
        </w:rPr>
        <w:t>占总课时，</w:t>
      </w:r>
      <w:r>
        <w:rPr>
          <w:rFonts w:ascii="宋体" w:hAnsi="宋体" w:cs="宋体" w:hint="eastAsia"/>
          <w:b/>
          <w:bCs/>
        </w:rPr>
        <w:t>72</w:t>
      </w:r>
      <w:r>
        <w:rPr>
          <w:rFonts w:ascii="宋体" w:hAnsi="宋体" w:cs="宋体"/>
          <w:b/>
          <w:bCs/>
          <w:lang w:val="zh-CN"/>
        </w:rPr>
        <w:t>%</w:t>
      </w:r>
      <w:r>
        <w:rPr>
          <w:rFonts w:ascii="宋体" w:hAnsi="宋体" w:cs="宋体" w:hint="eastAsia"/>
          <w:b/>
          <w:bCs/>
          <w:lang w:val="zh-CN"/>
        </w:rPr>
        <w:t>。</w:t>
      </w:r>
    </w:p>
    <w:p w:rsidR="0091616E" w:rsidRDefault="00D76D2D">
      <w:pPr>
        <w:spacing w:line="400" w:lineRule="exact"/>
        <w:rPr>
          <w:rFonts w:ascii="宋体" w:hAnsi="宋体" w:cs="宋体"/>
          <w:b/>
          <w:bCs/>
          <w:lang w:val="zh-CN"/>
        </w:rPr>
      </w:pPr>
      <w:r>
        <w:rPr>
          <w:rFonts w:ascii="宋体" w:hAnsi="宋体" w:cs="宋体" w:hint="eastAsia"/>
          <w:b/>
          <w:bCs/>
          <w:lang w:val="zh-CN"/>
        </w:rPr>
        <w:t>选修课课时合计：专业选修课2</w:t>
      </w:r>
      <w:r>
        <w:rPr>
          <w:rFonts w:ascii="宋体" w:hAnsi="宋体" w:cs="宋体" w:hint="eastAsia"/>
          <w:b/>
          <w:bCs/>
        </w:rPr>
        <w:t>48</w:t>
      </w:r>
      <w:r>
        <w:rPr>
          <w:rFonts w:ascii="宋体" w:hAnsi="宋体" w:cs="宋体" w:hint="eastAsia"/>
          <w:b/>
          <w:bCs/>
          <w:lang w:val="zh-CN"/>
        </w:rPr>
        <w:t>+课程超市选修</w:t>
      </w:r>
      <w:r>
        <w:rPr>
          <w:rFonts w:ascii="宋体" w:hAnsi="宋体" w:cs="宋体" w:hint="eastAsia"/>
          <w:b/>
          <w:bCs/>
        </w:rPr>
        <w:t>64</w:t>
      </w:r>
      <w:r>
        <w:rPr>
          <w:rFonts w:ascii="宋体" w:hAnsi="宋体" w:cs="宋体" w:hint="eastAsia"/>
          <w:b/>
          <w:bCs/>
          <w:lang w:val="zh-CN"/>
        </w:rPr>
        <w:t>=</w:t>
      </w:r>
      <w:r>
        <w:rPr>
          <w:rFonts w:ascii="宋体" w:hAnsi="宋体" w:cs="宋体" w:hint="eastAsia"/>
          <w:b/>
          <w:bCs/>
        </w:rPr>
        <w:t>312</w:t>
      </w:r>
      <w:r>
        <w:rPr>
          <w:rFonts w:ascii="宋体" w:hAnsi="宋体" w:cs="宋体" w:hint="eastAsia"/>
          <w:b/>
          <w:bCs/>
          <w:lang w:val="zh-CN"/>
        </w:rPr>
        <w:t>，占总课时12.2%</w:t>
      </w:r>
    </w:p>
    <w:sectPr w:rsidR="0091616E" w:rsidSect="0091616E">
      <w:footerReference w:type="even" r:id="rId16"/>
      <w:footerReference w:type="default" r:id="rId1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7B5" w:rsidRDefault="00C547B5" w:rsidP="0091616E">
      <w:r>
        <w:separator/>
      </w:r>
    </w:p>
  </w:endnote>
  <w:endnote w:type="continuationSeparator" w:id="0">
    <w:p w:rsidR="00C547B5" w:rsidRDefault="00C547B5" w:rsidP="009161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D7" w:rsidRDefault="003B29D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B29D7" w:rsidRDefault="003B29D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D7" w:rsidRDefault="003B29D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76D6C">
      <w:rPr>
        <w:rStyle w:val="ae"/>
        <w:noProof/>
      </w:rPr>
      <w:t>17</w:t>
    </w:r>
    <w:r>
      <w:rPr>
        <w:rStyle w:val="ae"/>
      </w:rPr>
      <w:fldChar w:fldCharType="end"/>
    </w:r>
  </w:p>
  <w:p w:rsidR="003B29D7" w:rsidRDefault="003B29D7">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D7" w:rsidRDefault="003B29D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B29D7" w:rsidRDefault="003B29D7">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D7" w:rsidRDefault="003B29D7">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76D6C">
      <w:rPr>
        <w:rStyle w:val="ae"/>
        <w:noProof/>
      </w:rPr>
      <w:t>18</w:t>
    </w:r>
    <w:r>
      <w:rPr>
        <w:rStyle w:val="ae"/>
      </w:rPr>
      <w:fldChar w:fldCharType="end"/>
    </w:r>
  </w:p>
  <w:p w:rsidR="003B29D7" w:rsidRDefault="003B29D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7B5" w:rsidRDefault="00C547B5" w:rsidP="0091616E">
      <w:r>
        <w:separator/>
      </w:r>
    </w:p>
  </w:footnote>
  <w:footnote w:type="continuationSeparator" w:id="0">
    <w:p w:rsidR="00C547B5" w:rsidRDefault="00C547B5" w:rsidP="009161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40A"/>
    <w:rsid w:val="00000353"/>
    <w:rsid w:val="00001401"/>
    <w:rsid w:val="000023C7"/>
    <w:rsid w:val="0000428B"/>
    <w:rsid w:val="00005758"/>
    <w:rsid w:val="00007CE4"/>
    <w:rsid w:val="00013E0D"/>
    <w:rsid w:val="00017C5D"/>
    <w:rsid w:val="00020037"/>
    <w:rsid w:val="00023B34"/>
    <w:rsid w:val="00024AB5"/>
    <w:rsid w:val="0004353B"/>
    <w:rsid w:val="00052230"/>
    <w:rsid w:val="00061942"/>
    <w:rsid w:val="00084CF4"/>
    <w:rsid w:val="000855E1"/>
    <w:rsid w:val="00095666"/>
    <w:rsid w:val="000970A8"/>
    <w:rsid w:val="0009729C"/>
    <w:rsid w:val="000A33C7"/>
    <w:rsid w:val="000A5F17"/>
    <w:rsid w:val="000B768F"/>
    <w:rsid w:val="000D142B"/>
    <w:rsid w:val="000D5593"/>
    <w:rsid w:val="000D628D"/>
    <w:rsid w:val="000E3BEE"/>
    <w:rsid w:val="000F39FB"/>
    <w:rsid w:val="000F71E4"/>
    <w:rsid w:val="00101560"/>
    <w:rsid w:val="001037BD"/>
    <w:rsid w:val="00111236"/>
    <w:rsid w:val="0011683D"/>
    <w:rsid w:val="00161D28"/>
    <w:rsid w:val="001671B2"/>
    <w:rsid w:val="00175F09"/>
    <w:rsid w:val="001768E1"/>
    <w:rsid w:val="0018126D"/>
    <w:rsid w:val="0018228F"/>
    <w:rsid w:val="00183A88"/>
    <w:rsid w:val="0018423F"/>
    <w:rsid w:val="00187627"/>
    <w:rsid w:val="001906D7"/>
    <w:rsid w:val="00190A08"/>
    <w:rsid w:val="00195CA3"/>
    <w:rsid w:val="00196B2E"/>
    <w:rsid w:val="001D2834"/>
    <w:rsid w:val="001E1780"/>
    <w:rsid w:val="001E2D23"/>
    <w:rsid w:val="001F23FD"/>
    <w:rsid w:val="001F6378"/>
    <w:rsid w:val="001F7ED7"/>
    <w:rsid w:val="00205004"/>
    <w:rsid w:val="0020701D"/>
    <w:rsid w:val="002107FC"/>
    <w:rsid w:val="0021450D"/>
    <w:rsid w:val="00215514"/>
    <w:rsid w:val="00227A4E"/>
    <w:rsid w:val="00242E16"/>
    <w:rsid w:val="00244A15"/>
    <w:rsid w:val="0024527B"/>
    <w:rsid w:val="00245751"/>
    <w:rsid w:val="00251D9D"/>
    <w:rsid w:val="00253A21"/>
    <w:rsid w:val="00253AED"/>
    <w:rsid w:val="00254D7F"/>
    <w:rsid w:val="00262A85"/>
    <w:rsid w:val="00263389"/>
    <w:rsid w:val="002639DC"/>
    <w:rsid w:val="0027007D"/>
    <w:rsid w:val="00274A21"/>
    <w:rsid w:val="00292E88"/>
    <w:rsid w:val="002B1FB7"/>
    <w:rsid w:val="002B37AF"/>
    <w:rsid w:val="002B4A46"/>
    <w:rsid w:val="002B7EB8"/>
    <w:rsid w:val="002C11AD"/>
    <w:rsid w:val="002C3B58"/>
    <w:rsid w:val="002C55A0"/>
    <w:rsid w:val="002F164E"/>
    <w:rsid w:val="002F3000"/>
    <w:rsid w:val="002F3F98"/>
    <w:rsid w:val="002F4060"/>
    <w:rsid w:val="002F7BB7"/>
    <w:rsid w:val="00300485"/>
    <w:rsid w:val="00301E23"/>
    <w:rsid w:val="00302207"/>
    <w:rsid w:val="003038DF"/>
    <w:rsid w:val="00307FF9"/>
    <w:rsid w:val="003138BD"/>
    <w:rsid w:val="00315F27"/>
    <w:rsid w:val="003252D2"/>
    <w:rsid w:val="00325D9F"/>
    <w:rsid w:val="003269C1"/>
    <w:rsid w:val="0033018D"/>
    <w:rsid w:val="00330CDC"/>
    <w:rsid w:val="00335A9A"/>
    <w:rsid w:val="00346B3D"/>
    <w:rsid w:val="0034725C"/>
    <w:rsid w:val="0035440A"/>
    <w:rsid w:val="00373447"/>
    <w:rsid w:val="003947CC"/>
    <w:rsid w:val="003A142C"/>
    <w:rsid w:val="003B29D7"/>
    <w:rsid w:val="003B3300"/>
    <w:rsid w:val="003B4550"/>
    <w:rsid w:val="003C0DB7"/>
    <w:rsid w:val="003C1388"/>
    <w:rsid w:val="003C2448"/>
    <w:rsid w:val="003D2DAD"/>
    <w:rsid w:val="003D6288"/>
    <w:rsid w:val="003E1C5C"/>
    <w:rsid w:val="003E4E05"/>
    <w:rsid w:val="003F1493"/>
    <w:rsid w:val="003F303B"/>
    <w:rsid w:val="003F7D03"/>
    <w:rsid w:val="00405700"/>
    <w:rsid w:val="00415680"/>
    <w:rsid w:val="004177B5"/>
    <w:rsid w:val="00421A34"/>
    <w:rsid w:val="004239BA"/>
    <w:rsid w:val="00425011"/>
    <w:rsid w:val="00425C73"/>
    <w:rsid w:val="00426D51"/>
    <w:rsid w:val="004348FD"/>
    <w:rsid w:val="00454FA3"/>
    <w:rsid w:val="0045727F"/>
    <w:rsid w:val="004607F1"/>
    <w:rsid w:val="00461012"/>
    <w:rsid w:val="0046383B"/>
    <w:rsid w:val="004721BF"/>
    <w:rsid w:val="004737C2"/>
    <w:rsid w:val="00473D72"/>
    <w:rsid w:val="004801AD"/>
    <w:rsid w:val="004859E9"/>
    <w:rsid w:val="004927E6"/>
    <w:rsid w:val="004A39B0"/>
    <w:rsid w:val="004A3BE2"/>
    <w:rsid w:val="004A64EC"/>
    <w:rsid w:val="004B4B69"/>
    <w:rsid w:val="004C1102"/>
    <w:rsid w:val="004C782E"/>
    <w:rsid w:val="004D4119"/>
    <w:rsid w:val="004D7B1B"/>
    <w:rsid w:val="004E22E6"/>
    <w:rsid w:val="004E4C33"/>
    <w:rsid w:val="004E64EB"/>
    <w:rsid w:val="004E79E7"/>
    <w:rsid w:val="004F1471"/>
    <w:rsid w:val="00500B61"/>
    <w:rsid w:val="005040C0"/>
    <w:rsid w:val="00505706"/>
    <w:rsid w:val="00510921"/>
    <w:rsid w:val="00523C6D"/>
    <w:rsid w:val="00533D8C"/>
    <w:rsid w:val="00536981"/>
    <w:rsid w:val="00536FB1"/>
    <w:rsid w:val="005413C2"/>
    <w:rsid w:val="0055220F"/>
    <w:rsid w:val="00562E1B"/>
    <w:rsid w:val="00567E64"/>
    <w:rsid w:val="0059691F"/>
    <w:rsid w:val="005A0A0E"/>
    <w:rsid w:val="005A6BE3"/>
    <w:rsid w:val="005B772F"/>
    <w:rsid w:val="005C0F14"/>
    <w:rsid w:val="005C2BE6"/>
    <w:rsid w:val="005C5A11"/>
    <w:rsid w:val="005C604C"/>
    <w:rsid w:val="005D67A6"/>
    <w:rsid w:val="005D71D6"/>
    <w:rsid w:val="005E6755"/>
    <w:rsid w:val="005E784F"/>
    <w:rsid w:val="005F5FA2"/>
    <w:rsid w:val="005F6A06"/>
    <w:rsid w:val="00607539"/>
    <w:rsid w:val="0061641F"/>
    <w:rsid w:val="00634BC7"/>
    <w:rsid w:val="00637121"/>
    <w:rsid w:val="006436AF"/>
    <w:rsid w:val="0065086A"/>
    <w:rsid w:val="00652193"/>
    <w:rsid w:val="006526C8"/>
    <w:rsid w:val="0065668D"/>
    <w:rsid w:val="0066753A"/>
    <w:rsid w:val="00667BCC"/>
    <w:rsid w:val="0069756B"/>
    <w:rsid w:val="006A63D9"/>
    <w:rsid w:val="006A6E10"/>
    <w:rsid w:val="006C0CAB"/>
    <w:rsid w:val="006C0FC3"/>
    <w:rsid w:val="006C2A03"/>
    <w:rsid w:val="006D726D"/>
    <w:rsid w:val="006E4866"/>
    <w:rsid w:val="006F256D"/>
    <w:rsid w:val="006F34EA"/>
    <w:rsid w:val="00704313"/>
    <w:rsid w:val="0070488D"/>
    <w:rsid w:val="00720014"/>
    <w:rsid w:val="007217A3"/>
    <w:rsid w:val="007251D2"/>
    <w:rsid w:val="00741356"/>
    <w:rsid w:val="00747D3C"/>
    <w:rsid w:val="0075406B"/>
    <w:rsid w:val="00761286"/>
    <w:rsid w:val="00761F95"/>
    <w:rsid w:val="007716AA"/>
    <w:rsid w:val="007818B0"/>
    <w:rsid w:val="007977C8"/>
    <w:rsid w:val="007A34FD"/>
    <w:rsid w:val="007A753F"/>
    <w:rsid w:val="007B00FC"/>
    <w:rsid w:val="007C2614"/>
    <w:rsid w:val="007D2652"/>
    <w:rsid w:val="007D5A59"/>
    <w:rsid w:val="007E3777"/>
    <w:rsid w:val="007E3CF3"/>
    <w:rsid w:val="007E4A7A"/>
    <w:rsid w:val="007E774E"/>
    <w:rsid w:val="007F2177"/>
    <w:rsid w:val="007F2E00"/>
    <w:rsid w:val="007F57FD"/>
    <w:rsid w:val="00833C5E"/>
    <w:rsid w:val="00834C0E"/>
    <w:rsid w:val="00835EEF"/>
    <w:rsid w:val="00842AD1"/>
    <w:rsid w:val="00843867"/>
    <w:rsid w:val="00855163"/>
    <w:rsid w:val="00860255"/>
    <w:rsid w:val="00863A27"/>
    <w:rsid w:val="0086461E"/>
    <w:rsid w:val="00876A15"/>
    <w:rsid w:val="008770BE"/>
    <w:rsid w:val="00883F20"/>
    <w:rsid w:val="00884C23"/>
    <w:rsid w:val="00887FBA"/>
    <w:rsid w:val="00890E25"/>
    <w:rsid w:val="008A3E6D"/>
    <w:rsid w:val="008B18A6"/>
    <w:rsid w:val="008C4CED"/>
    <w:rsid w:val="008D2BF7"/>
    <w:rsid w:val="008D4200"/>
    <w:rsid w:val="008D4F0E"/>
    <w:rsid w:val="008D5AA1"/>
    <w:rsid w:val="008E3CE6"/>
    <w:rsid w:val="008E70A5"/>
    <w:rsid w:val="009030C8"/>
    <w:rsid w:val="00903A6C"/>
    <w:rsid w:val="00906594"/>
    <w:rsid w:val="00913510"/>
    <w:rsid w:val="0091616E"/>
    <w:rsid w:val="0093003A"/>
    <w:rsid w:val="00930900"/>
    <w:rsid w:val="00935C70"/>
    <w:rsid w:val="00937593"/>
    <w:rsid w:val="00944286"/>
    <w:rsid w:val="009445E7"/>
    <w:rsid w:val="00955C7A"/>
    <w:rsid w:val="00963C4D"/>
    <w:rsid w:val="00965FF6"/>
    <w:rsid w:val="009666BE"/>
    <w:rsid w:val="00967656"/>
    <w:rsid w:val="00971B3E"/>
    <w:rsid w:val="00971F47"/>
    <w:rsid w:val="00972AB9"/>
    <w:rsid w:val="009826DD"/>
    <w:rsid w:val="00982926"/>
    <w:rsid w:val="009866EE"/>
    <w:rsid w:val="009953F1"/>
    <w:rsid w:val="00995CAE"/>
    <w:rsid w:val="009A06DC"/>
    <w:rsid w:val="009A18B6"/>
    <w:rsid w:val="009A7D5F"/>
    <w:rsid w:val="009B3855"/>
    <w:rsid w:val="009B7F76"/>
    <w:rsid w:val="009C19D9"/>
    <w:rsid w:val="009C4EB1"/>
    <w:rsid w:val="009C5B24"/>
    <w:rsid w:val="009C7365"/>
    <w:rsid w:val="009D3C82"/>
    <w:rsid w:val="009D4559"/>
    <w:rsid w:val="009D64AA"/>
    <w:rsid w:val="009E27EB"/>
    <w:rsid w:val="009F168E"/>
    <w:rsid w:val="009F48F3"/>
    <w:rsid w:val="009F68C7"/>
    <w:rsid w:val="00A00AC1"/>
    <w:rsid w:val="00A032CB"/>
    <w:rsid w:val="00A04D4C"/>
    <w:rsid w:val="00A07A80"/>
    <w:rsid w:val="00A17B6B"/>
    <w:rsid w:val="00A2103F"/>
    <w:rsid w:val="00A259AA"/>
    <w:rsid w:val="00A370B5"/>
    <w:rsid w:val="00A40E3A"/>
    <w:rsid w:val="00A41ED4"/>
    <w:rsid w:val="00A45E1A"/>
    <w:rsid w:val="00A47C95"/>
    <w:rsid w:val="00A47D78"/>
    <w:rsid w:val="00A506E9"/>
    <w:rsid w:val="00A5428E"/>
    <w:rsid w:val="00A64342"/>
    <w:rsid w:val="00A66A1E"/>
    <w:rsid w:val="00A718E0"/>
    <w:rsid w:val="00A76D6C"/>
    <w:rsid w:val="00A81815"/>
    <w:rsid w:val="00A8267A"/>
    <w:rsid w:val="00A83590"/>
    <w:rsid w:val="00A847DD"/>
    <w:rsid w:val="00A851C4"/>
    <w:rsid w:val="00A86FE6"/>
    <w:rsid w:val="00A92E22"/>
    <w:rsid w:val="00A93A45"/>
    <w:rsid w:val="00AA0B87"/>
    <w:rsid w:val="00AB7301"/>
    <w:rsid w:val="00AC5600"/>
    <w:rsid w:val="00AC6839"/>
    <w:rsid w:val="00AD3B19"/>
    <w:rsid w:val="00AE2A71"/>
    <w:rsid w:val="00AE4F28"/>
    <w:rsid w:val="00AE7F47"/>
    <w:rsid w:val="00AF28F1"/>
    <w:rsid w:val="00B004EF"/>
    <w:rsid w:val="00B00DA5"/>
    <w:rsid w:val="00B07BB2"/>
    <w:rsid w:val="00B106BD"/>
    <w:rsid w:val="00B362B8"/>
    <w:rsid w:val="00B37BCB"/>
    <w:rsid w:val="00B50070"/>
    <w:rsid w:val="00B51EC5"/>
    <w:rsid w:val="00B56DD0"/>
    <w:rsid w:val="00B57133"/>
    <w:rsid w:val="00B6294C"/>
    <w:rsid w:val="00B70B26"/>
    <w:rsid w:val="00B86515"/>
    <w:rsid w:val="00B86F0C"/>
    <w:rsid w:val="00B90CA5"/>
    <w:rsid w:val="00BA5D1E"/>
    <w:rsid w:val="00BB7250"/>
    <w:rsid w:val="00BD1D7C"/>
    <w:rsid w:val="00BD4569"/>
    <w:rsid w:val="00BE57CE"/>
    <w:rsid w:val="00BF3E47"/>
    <w:rsid w:val="00BF7495"/>
    <w:rsid w:val="00C0098B"/>
    <w:rsid w:val="00C03264"/>
    <w:rsid w:val="00C07DC0"/>
    <w:rsid w:val="00C135E4"/>
    <w:rsid w:val="00C14FD3"/>
    <w:rsid w:val="00C21AE5"/>
    <w:rsid w:val="00C23E68"/>
    <w:rsid w:val="00C43CBF"/>
    <w:rsid w:val="00C447BC"/>
    <w:rsid w:val="00C473F5"/>
    <w:rsid w:val="00C547B5"/>
    <w:rsid w:val="00C55C88"/>
    <w:rsid w:val="00C615CC"/>
    <w:rsid w:val="00C62D31"/>
    <w:rsid w:val="00C67A8B"/>
    <w:rsid w:val="00C70F72"/>
    <w:rsid w:val="00C73184"/>
    <w:rsid w:val="00C74AB5"/>
    <w:rsid w:val="00C7644E"/>
    <w:rsid w:val="00C775B4"/>
    <w:rsid w:val="00C815A3"/>
    <w:rsid w:val="00C83C5C"/>
    <w:rsid w:val="00C948E8"/>
    <w:rsid w:val="00CA6453"/>
    <w:rsid w:val="00CB3832"/>
    <w:rsid w:val="00CB7719"/>
    <w:rsid w:val="00CC520E"/>
    <w:rsid w:val="00CD2159"/>
    <w:rsid w:val="00CE002E"/>
    <w:rsid w:val="00CE097A"/>
    <w:rsid w:val="00D02F89"/>
    <w:rsid w:val="00D10284"/>
    <w:rsid w:val="00D116FF"/>
    <w:rsid w:val="00D20DEF"/>
    <w:rsid w:val="00D23254"/>
    <w:rsid w:val="00D2494D"/>
    <w:rsid w:val="00D3085E"/>
    <w:rsid w:val="00D30CF2"/>
    <w:rsid w:val="00D31D99"/>
    <w:rsid w:val="00D32FC8"/>
    <w:rsid w:val="00D37EC8"/>
    <w:rsid w:val="00D5163A"/>
    <w:rsid w:val="00D525B4"/>
    <w:rsid w:val="00D55EEF"/>
    <w:rsid w:val="00D76D2D"/>
    <w:rsid w:val="00D7746A"/>
    <w:rsid w:val="00D774F6"/>
    <w:rsid w:val="00D81DD6"/>
    <w:rsid w:val="00D8230E"/>
    <w:rsid w:val="00D82B29"/>
    <w:rsid w:val="00D91A9B"/>
    <w:rsid w:val="00D964CB"/>
    <w:rsid w:val="00DA0874"/>
    <w:rsid w:val="00DB66DC"/>
    <w:rsid w:val="00DB6E80"/>
    <w:rsid w:val="00DC09C7"/>
    <w:rsid w:val="00DC16F7"/>
    <w:rsid w:val="00DC5631"/>
    <w:rsid w:val="00DC5A1E"/>
    <w:rsid w:val="00DD0C4B"/>
    <w:rsid w:val="00DF427A"/>
    <w:rsid w:val="00DF7D79"/>
    <w:rsid w:val="00E07EEA"/>
    <w:rsid w:val="00E16F1D"/>
    <w:rsid w:val="00E31F79"/>
    <w:rsid w:val="00E353CE"/>
    <w:rsid w:val="00E57127"/>
    <w:rsid w:val="00E575A7"/>
    <w:rsid w:val="00E631A2"/>
    <w:rsid w:val="00E64211"/>
    <w:rsid w:val="00E678B4"/>
    <w:rsid w:val="00E70527"/>
    <w:rsid w:val="00E7191A"/>
    <w:rsid w:val="00E84E36"/>
    <w:rsid w:val="00E959D0"/>
    <w:rsid w:val="00E97A4A"/>
    <w:rsid w:val="00EB52E6"/>
    <w:rsid w:val="00EC4C99"/>
    <w:rsid w:val="00EE40A5"/>
    <w:rsid w:val="00EF50F4"/>
    <w:rsid w:val="00EF559C"/>
    <w:rsid w:val="00F05D4D"/>
    <w:rsid w:val="00F27B00"/>
    <w:rsid w:val="00F40F59"/>
    <w:rsid w:val="00F432AE"/>
    <w:rsid w:val="00F43C5E"/>
    <w:rsid w:val="00F730BD"/>
    <w:rsid w:val="00F770B9"/>
    <w:rsid w:val="00F8421C"/>
    <w:rsid w:val="00F84645"/>
    <w:rsid w:val="00F90389"/>
    <w:rsid w:val="00FA10EA"/>
    <w:rsid w:val="00FA15FC"/>
    <w:rsid w:val="00FB13BF"/>
    <w:rsid w:val="00FD22FE"/>
    <w:rsid w:val="00FD4089"/>
    <w:rsid w:val="00FE1D17"/>
    <w:rsid w:val="00FE2F1F"/>
    <w:rsid w:val="00FE5CF2"/>
    <w:rsid w:val="00FE679C"/>
    <w:rsid w:val="00FF56A4"/>
    <w:rsid w:val="01CE5009"/>
    <w:rsid w:val="04E51DFD"/>
    <w:rsid w:val="05486A02"/>
    <w:rsid w:val="05BF7629"/>
    <w:rsid w:val="05C14AAC"/>
    <w:rsid w:val="087B21FD"/>
    <w:rsid w:val="098B5521"/>
    <w:rsid w:val="09D4091F"/>
    <w:rsid w:val="0AB200C7"/>
    <w:rsid w:val="0C4B5E99"/>
    <w:rsid w:val="10533D9F"/>
    <w:rsid w:val="145759BA"/>
    <w:rsid w:val="15D164BA"/>
    <w:rsid w:val="16F02FD9"/>
    <w:rsid w:val="178416B2"/>
    <w:rsid w:val="191A0582"/>
    <w:rsid w:val="1F606C0D"/>
    <w:rsid w:val="246A67C7"/>
    <w:rsid w:val="255E1947"/>
    <w:rsid w:val="26517FF8"/>
    <w:rsid w:val="27562FD3"/>
    <w:rsid w:val="29917ED4"/>
    <w:rsid w:val="2D737811"/>
    <w:rsid w:val="2E055346"/>
    <w:rsid w:val="2E637A28"/>
    <w:rsid w:val="30082470"/>
    <w:rsid w:val="30760C15"/>
    <w:rsid w:val="34BA7206"/>
    <w:rsid w:val="3BCD3E37"/>
    <w:rsid w:val="3D97220D"/>
    <w:rsid w:val="3DBB0DE3"/>
    <w:rsid w:val="40695F66"/>
    <w:rsid w:val="429B6CB6"/>
    <w:rsid w:val="42A21F7E"/>
    <w:rsid w:val="43FA2EC2"/>
    <w:rsid w:val="46C33BE5"/>
    <w:rsid w:val="474A3FA7"/>
    <w:rsid w:val="47F04334"/>
    <w:rsid w:val="481F4151"/>
    <w:rsid w:val="4A615311"/>
    <w:rsid w:val="4C3563A5"/>
    <w:rsid w:val="4C83160F"/>
    <w:rsid w:val="4E76493D"/>
    <w:rsid w:val="506C4C3C"/>
    <w:rsid w:val="51474234"/>
    <w:rsid w:val="55052195"/>
    <w:rsid w:val="55DC206E"/>
    <w:rsid w:val="58027EBB"/>
    <w:rsid w:val="5A582246"/>
    <w:rsid w:val="5AB931D4"/>
    <w:rsid w:val="5D496031"/>
    <w:rsid w:val="5D635A90"/>
    <w:rsid w:val="613A546C"/>
    <w:rsid w:val="61B764CA"/>
    <w:rsid w:val="62487CF8"/>
    <w:rsid w:val="62B97C12"/>
    <w:rsid w:val="665D21D5"/>
    <w:rsid w:val="6898229C"/>
    <w:rsid w:val="68C02B0A"/>
    <w:rsid w:val="69B83DFC"/>
    <w:rsid w:val="6C5F443C"/>
    <w:rsid w:val="6E2C07EB"/>
    <w:rsid w:val="6ED772CE"/>
    <w:rsid w:val="6F0F3878"/>
    <w:rsid w:val="6FA36E1C"/>
    <w:rsid w:val="7244369A"/>
    <w:rsid w:val="740447A7"/>
    <w:rsid w:val="74AD6B8C"/>
    <w:rsid w:val="764E37A1"/>
    <w:rsid w:val="79230753"/>
    <w:rsid w:val="7975530B"/>
    <w:rsid w:val="7B0F520F"/>
    <w:rsid w:val="7BA60529"/>
    <w:rsid w:val="7BB313F7"/>
    <w:rsid w:val="7D7E3D31"/>
    <w:rsid w:val="7FB73055"/>
    <w:rsid w:val="7FC205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Hyperlink" w:semiHidden="0" w:uiPriority="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6E"/>
    <w:pPr>
      <w:widowControl w:val="0"/>
      <w:jc w:val="both"/>
    </w:pPr>
    <w:rPr>
      <w:kern w:val="2"/>
      <w:sz w:val="21"/>
      <w:szCs w:val="22"/>
    </w:rPr>
  </w:style>
  <w:style w:type="paragraph" w:styleId="1">
    <w:name w:val="heading 1"/>
    <w:basedOn w:val="a"/>
    <w:next w:val="a"/>
    <w:link w:val="1Char"/>
    <w:uiPriority w:val="9"/>
    <w:qFormat/>
    <w:rsid w:val="009161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91616E"/>
    <w:pPr>
      <w:jc w:val="left"/>
    </w:pPr>
    <w:rPr>
      <w:rFonts w:ascii="Times New Roman" w:hAnsi="Times New Roman"/>
      <w:szCs w:val="24"/>
    </w:rPr>
  </w:style>
  <w:style w:type="paragraph" w:styleId="a4">
    <w:name w:val="Body Text"/>
    <w:basedOn w:val="a"/>
    <w:link w:val="Char0"/>
    <w:qFormat/>
    <w:rsid w:val="0091616E"/>
    <w:pPr>
      <w:spacing w:after="120"/>
    </w:pPr>
    <w:rPr>
      <w:rFonts w:ascii="Times New Roman" w:hAnsi="Times New Roman"/>
      <w:szCs w:val="24"/>
    </w:rPr>
  </w:style>
  <w:style w:type="paragraph" w:styleId="a5">
    <w:name w:val="Body Text Indent"/>
    <w:basedOn w:val="a"/>
    <w:link w:val="Char1"/>
    <w:uiPriority w:val="99"/>
    <w:semiHidden/>
    <w:unhideWhenUsed/>
    <w:qFormat/>
    <w:rsid w:val="0091616E"/>
    <w:pPr>
      <w:spacing w:after="120"/>
      <w:ind w:leftChars="200" w:left="420"/>
    </w:pPr>
  </w:style>
  <w:style w:type="paragraph" w:styleId="3">
    <w:name w:val="toc 3"/>
    <w:basedOn w:val="a"/>
    <w:next w:val="a"/>
    <w:unhideWhenUsed/>
    <w:qFormat/>
    <w:rsid w:val="0091616E"/>
    <w:pPr>
      <w:adjustRightInd w:val="0"/>
      <w:snapToGrid w:val="0"/>
      <w:spacing w:line="288" w:lineRule="auto"/>
      <w:ind w:firstLineChars="200" w:firstLine="200"/>
      <w:jc w:val="left"/>
      <w:outlineLvl w:val="1"/>
    </w:pPr>
    <w:rPr>
      <w:rFonts w:ascii="黑体" w:eastAsia="黑体" w:hAnsi="宋体"/>
      <w:iCs/>
      <w:szCs w:val="28"/>
    </w:rPr>
  </w:style>
  <w:style w:type="paragraph" w:styleId="a6">
    <w:name w:val="Date"/>
    <w:basedOn w:val="a"/>
    <w:next w:val="a"/>
    <w:link w:val="Char2"/>
    <w:unhideWhenUsed/>
    <w:qFormat/>
    <w:rsid w:val="0091616E"/>
    <w:pPr>
      <w:ind w:leftChars="2500" w:left="100"/>
    </w:pPr>
  </w:style>
  <w:style w:type="paragraph" w:styleId="a7">
    <w:name w:val="Balloon Text"/>
    <w:basedOn w:val="a"/>
    <w:link w:val="Char3"/>
    <w:semiHidden/>
    <w:qFormat/>
    <w:rsid w:val="0091616E"/>
    <w:rPr>
      <w:rFonts w:ascii="Times New Roman" w:hAnsi="Times New Roman"/>
      <w:sz w:val="18"/>
      <w:szCs w:val="18"/>
    </w:rPr>
  </w:style>
  <w:style w:type="paragraph" w:styleId="a8">
    <w:name w:val="footer"/>
    <w:basedOn w:val="a"/>
    <w:link w:val="Char4"/>
    <w:unhideWhenUsed/>
    <w:qFormat/>
    <w:rsid w:val="0091616E"/>
    <w:pPr>
      <w:tabs>
        <w:tab w:val="center" w:pos="4153"/>
        <w:tab w:val="right" w:pos="8306"/>
      </w:tabs>
      <w:snapToGrid w:val="0"/>
      <w:jc w:val="left"/>
    </w:pPr>
    <w:rPr>
      <w:sz w:val="18"/>
      <w:szCs w:val="18"/>
    </w:rPr>
  </w:style>
  <w:style w:type="paragraph" w:styleId="a9">
    <w:name w:val="header"/>
    <w:basedOn w:val="a"/>
    <w:link w:val="Char5"/>
    <w:unhideWhenUsed/>
    <w:qFormat/>
    <w:rsid w:val="0091616E"/>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91616E"/>
    <w:pPr>
      <w:spacing w:beforeAutospacing="1" w:afterAutospacing="1"/>
      <w:jc w:val="left"/>
    </w:pPr>
    <w:rPr>
      <w:rFonts w:asciiTheme="minorHAnsi" w:eastAsiaTheme="minorEastAsia" w:hAnsiTheme="minorHAnsi"/>
      <w:kern w:val="0"/>
      <w:sz w:val="24"/>
      <w:szCs w:val="24"/>
    </w:rPr>
  </w:style>
  <w:style w:type="paragraph" w:styleId="ab">
    <w:name w:val="annotation subject"/>
    <w:basedOn w:val="a3"/>
    <w:next w:val="a3"/>
    <w:link w:val="Char6"/>
    <w:semiHidden/>
    <w:qFormat/>
    <w:rsid w:val="0091616E"/>
    <w:rPr>
      <w:b/>
      <w:bCs/>
    </w:rPr>
  </w:style>
  <w:style w:type="table" w:styleId="ac">
    <w:name w:val="Table Grid"/>
    <w:basedOn w:val="a1"/>
    <w:qFormat/>
    <w:rsid w:val="009161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qFormat/>
    <w:rsid w:val="0091616E"/>
    <w:rPr>
      <w:b/>
      <w:bCs/>
    </w:rPr>
  </w:style>
  <w:style w:type="character" w:styleId="ae">
    <w:name w:val="page number"/>
    <w:basedOn w:val="a0"/>
    <w:qFormat/>
    <w:rsid w:val="0091616E"/>
  </w:style>
  <w:style w:type="character" w:styleId="af">
    <w:name w:val="Emphasis"/>
    <w:basedOn w:val="a0"/>
    <w:qFormat/>
    <w:rsid w:val="0091616E"/>
    <w:rPr>
      <w:color w:val="CC0000"/>
    </w:rPr>
  </w:style>
  <w:style w:type="character" w:styleId="af0">
    <w:name w:val="Hyperlink"/>
    <w:basedOn w:val="a0"/>
    <w:unhideWhenUsed/>
    <w:qFormat/>
    <w:rsid w:val="0091616E"/>
    <w:rPr>
      <w:color w:val="0000FF"/>
      <w:u w:val="single"/>
    </w:rPr>
  </w:style>
  <w:style w:type="character" w:styleId="af1">
    <w:name w:val="annotation reference"/>
    <w:qFormat/>
    <w:rsid w:val="0091616E"/>
    <w:rPr>
      <w:sz w:val="21"/>
      <w:szCs w:val="21"/>
    </w:rPr>
  </w:style>
  <w:style w:type="character" w:customStyle="1" w:styleId="1Char">
    <w:name w:val="标题 1 Char"/>
    <w:basedOn w:val="a0"/>
    <w:link w:val="1"/>
    <w:uiPriority w:val="9"/>
    <w:qFormat/>
    <w:rsid w:val="0091616E"/>
    <w:rPr>
      <w:b/>
      <w:bCs/>
      <w:kern w:val="44"/>
      <w:sz w:val="44"/>
      <w:szCs w:val="44"/>
    </w:rPr>
  </w:style>
  <w:style w:type="character" w:customStyle="1" w:styleId="Char5">
    <w:name w:val="页眉 Char"/>
    <w:basedOn w:val="a0"/>
    <w:link w:val="a9"/>
    <w:qFormat/>
    <w:rsid w:val="0091616E"/>
    <w:rPr>
      <w:sz w:val="18"/>
      <w:szCs w:val="18"/>
    </w:rPr>
  </w:style>
  <w:style w:type="character" w:customStyle="1" w:styleId="Char4">
    <w:name w:val="页脚 Char"/>
    <w:basedOn w:val="a0"/>
    <w:link w:val="a8"/>
    <w:qFormat/>
    <w:rsid w:val="0091616E"/>
    <w:rPr>
      <w:sz w:val="18"/>
      <w:szCs w:val="18"/>
    </w:rPr>
  </w:style>
  <w:style w:type="character" w:customStyle="1" w:styleId="apple-converted-space">
    <w:name w:val="apple-converted-space"/>
    <w:basedOn w:val="a0"/>
    <w:qFormat/>
    <w:rsid w:val="0091616E"/>
  </w:style>
  <w:style w:type="character" w:customStyle="1" w:styleId="Char2">
    <w:name w:val="日期 Char"/>
    <w:basedOn w:val="a0"/>
    <w:link w:val="a6"/>
    <w:qFormat/>
    <w:rsid w:val="0091616E"/>
    <w:rPr>
      <w:kern w:val="2"/>
      <w:sz w:val="21"/>
      <w:szCs w:val="22"/>
    </w:rPr>
  </w:style>
  <w:style w:type="paragraph" w:customStyle="1" w:styleId="CharCharCharCharCharChar2CharCharCharChar">
    <w:name w:val="Char Char Char Char Char Char2 Char Char Char Char"/>
    <w:basedOn w:val="a"/>
    <w:qFormat/>
    <w:rsid w:val="0091616E"/>
    <w:rPr>
      <w:rFonts w:ascii="Times New Roman" w:hAnsi="Times New Roman"/>
      <w:szCs w:val="24"/>
    </w:rPr>
  </w:style>
  <w:style w:type="character" w:customStyle="1" w:styleId="Char">
    <w:name w:val="批注文字 Char"/>
    <w:basedOn w:val="a0"/>
    <w:link w:val="a3"/>
    <w:semiHidden/>
    <w:qFormat/>
    <w:rsid w:val="0091616E"/>
    <w:rPr>
      <w:rFonts w:ascii="Times New Roman" w:hAnsi="Times New Roman"/>
      <w:kern w:val="2"/>
      <w:sz w:val="21"/>
      <w:szCs w:val="24"/>
    </w:rPr>
  </w:style>
  <w:style w:type="character" w:customStyle="1" w:styleId="Char6">
    <w:name w:val="批注主题 Char"/>
    <w:basedOn w:val="Char"/>
    <w:link w:val="ab"/>
    <w:semiHidden/>
    <w:qFormat/>
    <w:rsid w:val="0091616E"/>
    <w:rPr>
      <w:rFonts w:ascii="Times New Roman" w:hAnsi="Times New Roman"/>
      <w:b/>
      <w:bCs/>
      <w:kern w:val="2"/>
      <w:sz w:val="21"/>
      <w:szCs w:val="24"/>
    </w:rPr>
  </w:style>
  <w:style w:type="character" w:customStyle="1" w:styleId="Char3">
    <w:name w:val="批注框文本 Char"/>
    <w:basedOn w:val="a0"/>
    <w:link w:val="a7"/>
    <w:semiHidden/>
    <w:qFormat/>
    <w:rsid w:val="0091616E"/>
    <w:rPr>
      <w:rFonts w:ascii="Times New Roman" w:hAnsi="Times New Roman"/>
      <w:kern w:val="2"/>
      <w:sz w:val="18"/>
      <w:szCs w:val="18"/>
    </w:rPr>
  </w:style>
  <w:style w:type="character" w:customStyle="1" w:styleId="Char0">
    <w:name w:val="正文文本 Char"/>
    <w:basedOn w:val="a0"/>
    <w:link w:val="a4"/>
    <w:qFormat/>
    <w:rsid w:val="0091616E"/>
    <w:rPr>
      <w:rFonts w:ascii="Times New Roman" w:hAnsi="Times New Roman"/>
      <w:kern w:val="2"/>
      <w:sz w:val="21"/>
      <w:szCs w:val="24"/>
    </w:rPr>
  </w:style>
  <w:style w:type="paragraph" w:customStyle="1" w:styleId="CharChar1">
    <w:name w:val="Char Char1"/>
    <w:basedOn w:val="a"/>
    <w:next w:val="a"/>
    <w:qFormat/>
    <w:rsid w:val="0091616E"/>
    <w:pPr>
      <w:widowControl/>
      <w:spacing w:line="560" w:lineRule="exact"/>
      <w:ind w:firstLineChars="200" w:firstLine="560"/>
    </w:pPr>
    <w:rPr>
      <w:rFonts w:ascii="宋体" w:hAnsi="宋体"/>
      <w:sz w:val="28"/>
      <w:szCs w:val="28"/>
    </w:rPr>
  </w:style>
  <w:style w:type="paragraph" w:customStyle="1" w:styleId="xl44">
    <w:name w:val="xl44"/>
    <w:basedOn w:val="a"/>
    <w:qFormat/>
    <w:rsid w:val="0091616E"/>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kern w:val="0"/>
      <w:szCs w:val="21"/>
    </w:rPr>
  </w:style>
  <w:style w:type="character" w:customStyle="1" w:styleId="shenhui333121">
    <w:name w:val="shenhui333121"/>
    <w:basedOn w:val="a0"/>
    <w:qFormat/>
    <w:rsid w:val="0091616E"/>
    <w:rPr>
      <w:rFonts w:ascii="ˎ̥" w:hAnsi="ˎ̥" w:hint="default"/>
      <w:color w:val="333333"/>
      <w:sz w:val="18"/>
      <w:szCs w:val="18"/>
      <w:u w:val="none"/>
    </w:rPr>
  </w:style>
  <w:style w:type="paragraph" w:customStyle="1" w:styleId="CharCharCharCharCharChar">
    <w:name w:val="Char Char Char Char Char Char"/>
    <w:basedOn w:val="a"/>
    <w:qFormat/>
    <w:rsid w:val="0091616E"/>
    <w:rPr>
      <w:rFonts w:ascii="Times New Roman" w:hAnsi="Times New Roman"/>
      <w:szCs w:val="24"/>
    </w:rPr>
  </w:style>
  <w:style w:type="paragraph" w:customStyle="1" w:styleId="DefaultParagraphFontParaChar">
    <w:name w:val="Default Paragraph Font Para Char"/>
    <w:basedOn w:val="a"/>
    <w:qFormat/>
    <w:rsid w:val="0091616E"/>
    <w:pPr>
      <w:widowControl/>
      <w:spacing w:after="160" w:line="240" w:lineRule="exact"/>
      <w:jc w:val="left"/>
    </w:pPr>
    <w:rPr>
      <w:rFonts w:ascii="Verdana" w:hAnsi="Verdana"/>
      <w:kern w:val="0"/>
      <w:sz w:val="20"/>
      <w:szCs w:val="20"/>
      <w:lang w:eastAsia="en-US"/>
    </w:rPr>
  </w:style>
  <w:style w:type="character" w:customStyle="1" w:styleId="Char1">
    <w:name w:val="正文文本缩进 Char"/>
    <w:basedOn w:val="a0"/>
    <w:link w:val="a5"/>
    <w:uiPriority w:val="99"/>
    <w:semiHidden/>
    <w:qFormat/>
    <w:rsid w:val="0091616E"/>
    <w:rPr>
      <w:kern w:val="2"/>
      <w:sz w:val="21"/>
      <w:szCs w:val="22"/>
    </w:rPr>
  </w:style>
  <w:style w:type="paragraph" w:customStyle="1" w:styleId="TOC1">
    <w:name w:val="TOC 标题1"/>
    <w:basedOn w:val="1"/>
    <w:next w:val="a"/>
    <w:qFormat/>
    <w:rsid w:val="0091616E"/>
    <w:pPr>
      <w:widowControl/>
      <w:spacing w:before="480" w:after="0" w:line="276" w:lineRule="auto"/>
      <w:jc w:val="left"/>
      <w:outlineLvl w:val="9"/>
    </w:pPr>
    <w:rPr>
      <w:rFonts w:ascii="Cambria" w:hAnsi="Cambria"/>
      <w:color w:val="365F91"/>
      <w:kern w:val="0"/>
      <w:sz w:val="28"/>
      <w:szCs w:val="28"/>
    </w:rPr>
  </w:style>
  <w:style w:type="paragraph" w:customStyle="1" w:styleId="Style2">
    <w:name w:val="_Style 2"/>
    <w:basedOn w:val="a"/>
    <w:qFormat/>
    <w:rsid w:val="0091616E"/>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6758310-6972912.html" TargetMode="External"/><Relationship Id="rId13" Type="http://schemas.openxmlformats.org/officeDocument/2006/relationships/hyperlink" Target="http://lib.yixia.net/publisher/%e4%b8%ad%e5%9b%bd%e6%9e%97%e4%b8%9a%e5%87%ba%e7%89%88%e7%a4%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yixia.net/publisher/%e6%b9%96%e5%8d%97%e7%be%8e%e6%9c%af%e5%87%ba%e7%89%88%e7%a4%be/"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4cn.com/e/action/ListInfo/index4.php?classid=244&amp;ph=1&amp;faxing=&#19978;&#28023;&#20154;&#27665;&#32654;&#26415;&#20986;&#29256;&#3103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p4cn.com/e/action/ListInfo/index3.php?classid=244&amp;ph=1&amp;writer=&#31456;&#24503;&#261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14A5A-E8CB-4907-9651-BE09BA52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2237</Words>
  <Characters>12752</Characters>
  <Application>Microsoft Office Word</Application>
  <DocSecurity>0</DocSecurity>
  <Lines>106</Lines>
  <Paragraphs>29</Paragraphs>
  <ScaleCrop>false</ScaleCrop>
  <Company>Microsoft</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MC SYSTEM</cp:lastModifiedBy>
  <cp:revision>51</cp:revision>
  <cp:lastPrinted>2019-06-24T03:23:00Z</cp:lastPrinted>
  <dcterms:created xsi:type="dcterms:W3CDTF">2019-08-23T07:37:00Z</dcterms:created>
  <dcterms:modified xsi:type="dcterms:W3CDTF">2020-08-04T08:04:00Z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