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B1" w:rsidRPr="00AD58DC" w:rsidRDefault="00AC29B1" w:rsidP="00AD58DC">
      <w:pPr>
        <w:jc w:val="center"/>
        <w:rPr>
          <w:sz w:val="32"/>
          <w:szCs w:val="32"/>
        </w:rPr>
      </w:pPr>
      <w:r>
        <w:rPr>
          <w:rFonts w:ascii="方正小标宋简体" w:eastAsia="方正小标宋简体"/>
          <w:sz w:val="28"/>
          <w:szCs w:val="28"/>
        </w:rPr>
        <w:t xml:space="preserve">   </w:t>
      </w:r>
      <w:r w:rsidR="00AD58DC" w:rsidRPr="00214221">
        <w:rPr>
          <w:rFonts w:hint="eastAsia"/>
          <w:sz w:val="32"/>
          <w:szCs w:val="32"/>
        </w:rPr>
        <w:t>我校召开“三全育人”专题工作座谈会</w:t>
      </w:r>
    </w:p>
    <w:p w:rsidR="00AC29B1" w:rsidRPr="00AD58DC" w:rsidRDefault="0046407E" w:rsidP="00AD58DC">
      <w:pPr>
        <w:spacing w:line="560" w:lineRule="exact"/>
        <w:ind w:firstLineChars="200" w:firstLine="480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 w:rsidR="004B1FB5">
        <w:rPr>
          <w:rFonts w:ascii="仿宋_GB2312" w:eastAsia="仿宋_GB2312"/>
          <w:sz w:val="24"/>
        </w:rPr>
        <w:t xml:space="preserve"> </w:t>
      </w:r>
      <w:r w:rsidR="00AC29B1" w:rsidRPr="00BF306E">
        <w:rPr>
          <w:rFonts w:ascii="仿宋_GB2312" w:eastAsia="仿宋_GB2312" w:hint="eastAsia"/>
          <w:sz w:val="24"/>
        </w:rPr>
        <w:t>按照我校落实省委巡视组反馈意见整改问题清单总体安排，为更好的制定学校“三全育人”</w:t>
      </w:r>
      <w:r w:rsidR="00AC29B1" w:rsidRPr="00AC29B1">
        <w:rPr>
          <w:rFonts w:ascii="仿宋_GB2312" w:eastAsia="仿宋_GB2312" w:hint="eastAsia"/>
          <w:sz w:val="24"/>
        </w:rPr>
        <w:t>实施方案，切实提高我校育人水平，</w:t>
      </w:r>
      <w:r w:rsidR="00876FFA">
        <w:rPr>
          <w:rFonts w:ascii="仿宋_GB2312" w:eastAsia="仿宋_GB2312" w:hint="eastAsia"/>
          <w:sz w:val="24"/>
        </w:rPr>
        <w:t>我校</w:t>
      </w:r>
      <w:bookmarkStart w:id="0" w:name="_GoBack"/>
      <w:bookmarkEnd w:id="0"/>
      <w:r w:rsidR="00AC29B1" w:rsidRPr="00AC29B1">
        <w:rPr>
          <w:rFonts w:ascii="仿宋_GB2312" w:eastAsia="仿宋_GB2312" w:hint="eastAsia"/>
          <w:sz w:val="24"/>
        </w:rPr>
        <w:t>于2021年3月4日</w:t>
      </w:r>
      <w:r w:rsidR="00AC29B1">
        <w:rPr>
          <w:rFonts w:ascii="仿宋_GB2312" w:eastAsia="仿宋_GB2312"/>
          <w:sz w:val="24"/>
        </w:rPr>
        <w:t>上午10</w:t>
      </w:r>
      <w:r w:rsidR="00AC29B1">
        <w:rPr>
          <w:rFonts w:ascii="仿宋_GB2312" w:eastAsia="仿宋_GB2312" w:hint="eastAsia"/>
          <w:sz w:val="24"/>
        </w:rPr>
        <w:t>点</w:t>
      </w:r>
      <w:r w:rsidR="00221BEE" w:rsidRPr="00221BEE">
        <w:rPr>
          <w:rFonts w:ascii="仿宋_GB2312" w:eastAsia="仿宋_GB2312"/>
          <w:sz w:val="24"/>
        </w:rPr>
        <w:t>在七楼会议室</w:t>
      </w:r>
      <w:r w:rsidR="00AC29B1" w:rsidRPr="00AC29B1">
        <w:rPr>
          <w:rFonts w:ascii="仿宋_GB2312" w:eastAsia="仿宋_GB2312" w:hint="eastAsia"/>
          <w:sz w:val="24"/>
        </w:rPr>
        <w:t>召开“三全育人”工作调研座谈会</w:t>
      </w:r>
      <w:r w:rsidR="00AC29B1">
        <w:rPr>
          <w:rFonts w:ascii="仿宋_GB2312" w:eastAsia="仿宋_GB2312"/>
          <w:sz w:val="24"/>
        </w:rPr>
        <w:t>。</w:t>
      </w:r>
      <w:r w:rsidR="00AD58DC" w:rsidRPr="00AD58DC">
        <w:rPr>
          <w:rFonts w:ascii="仿宋_GB2312" w:eastAsia="仿宋_GB2312" w:hint="eastAsia"/>
          <w:sz w:val="24"/>
          <w:szCs w:val="24"/>
        </w:rPr>
        <w:t>出席会议的有校党委委员、副院长赖焕标及学生处、校团委、二级院系相关人员，会议由学生处处长许</w:t>
      </w:r>
      <w:proofErr w:type="gramStart"/>
      <w:r w:rsidR="00AD58DC" w:rsidRPr="00AD58DC">
        <w:rPr>
          <w:rFonts w:ascii="仿宋_GB2312" w:eastAsia="仿宋_GB2312" w:hint="eastAsia"/>
          <w:sz w:val="24"/>
          <w:szCs w:val="24"/>
        </w:rPr>
        <w:t>漓</w:t>
      </w:r>
      <w:proofErr w:type="gramEnd"/>
      <w:r w:rsidR="00AD58DC" w:rsidRPr="00AD58DC">
        <w:rPr>
          <w:rFonts w:ascii="仿宋_GB2312" w:eastAsia="仿宋_GB2312" w:hint="eastAsia"/>
          <w:sz w:val="24"/>
          <w:szCs w:val="24"/>
        </w:rPr>
        <w:t>主持。</w:t>
      </w:r>
    </w:p>
    <w:p w:rsidR="00AC29B1" w:rsidRDefault="00AC29B1">
      <w:r w:rsidRPr="00AC29B1">
        <w:rPr>
          <w:noProof/>
        </w:rPr>
        <w:drawing>
          <wp:inline distT="0" distB="0" distL="0" distR="0">
            <wp:extent cx="5270500" cy="3952875"/>
            <wp:effectExtent l="0" t="0" r="1270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9B1" w:rsidRPr="0046407E" w:rsidRDefault="0046407E" w:rsidP="00AD58DC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会上，</w:t>
      </w:r>
      <w:r w:rsidR="00AC29B1" w:rsidRPr="00AC29B1">
        <w:rPr>
          <w:rFonts w:ascii="仿宋_GB2312" w:eastAsia="仿宋_GB2312" w:hint="eastAsia"/>
          <w:sz w:val="24"/>
        </w:rPr>
        <w:t>许</w:t>
      </w:r>
      <w:proofErr w:type="gramStart"/>
      <w:r w:rsidR="00AC29B1" w:rsidRPr="00AC29B1">
        <w:rPr>
          <w:rFonts w:ascii="仿宋_GB2312" w:eastAsia="仿宋_GB2312" w:hint="eastAsia"/>
          <w:sz w:val="24"/>
        </w:rPr>
        <w:t>漓</w:t>
      </w:r>
      <w:proofErr w:type="gramEnd"/>
      <w:r w:rsidR="00AC29B1" w:rsidRPr="00AC29B1">
        <w:rPr>
          <w:rFonts w:ascii="仿宋_GB2312" w:eastAsia="仿宋_GB2312" w:hint="eastAsia"/>
          <w:sz w:val="24"/>
        </w:rPr>
        <w:t>处长</w:t>
      </w:r>
      <w:r>
        <w:rPr>
          <w:rFonts w:ascii="仿宋_GB2312" w:eastAsia="仿宋_GB2312"/>
          <w:sz w:val="24"/>
        </w:rPr>
        <w:t>首先</w:t>
      </w:r>
      <w:r w:rsidR="00AC29B1" w:rsidRPr="00AC29B1">
        <w:rPr>
          <w:rFonts w:ascii="仿宋_GB2312" w:eastAsia="仿宋_GB2312" w:hint="eastAsia"/>
          <w:sz w:val="24"/>
        </w:rPr>
        <w:t>介绍</w:t>
      </w:r>
      <w:r>
        <w:rPr>
          <w:rFonts w:ascii="仿宋_GB2312" w:eastAsia="仿宋_GB2312"/>
          <w:sz w:val="24"/>
        </w:rPr>
        <w:t>了</w:t>
      </w:r>
      <w:r w:rsidR="00AC29B1" w:rsidRPr="00AC29B1">
        <w:rPr>
          <w:rFonts w:ascii="仿宋_GB2312" w:eastAsia="仿宋_GB2312" w:hint="eastAsia"/>
          <w:sz w:val="24"/>
        </w:rPr>
        <w:t>巡视组关于“三全育人”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、辅导员配备等存在问题反馈意见及我校相应的整改措施</w:t>
      </w:r>
      <w:r>
        <w:rPr>
          <w:rFonts w:ascii="仿宋_GB2312" w:eastAsia="仿宋_GB2312"/>
          <w:sz w:val="24"/>
        </w:rPr>
        <w:t>。随后，</w:t>
      </w:r>
      <w:r>
        <w:rPr>
          <w:rFonts w:ascii="仿宋_GB2312" w:eastAsia="仿宋_GB2312" w:hint="eastAsia"/>
          <w:sz w:val="24"/>
        </w:rPr>
        <w:t>经管学院党总支林克明书记畅谈</w:t>
      </w:r>
      <w:r w:rsidR="00AC29B1" w:rsidRPr="00AC29B1">
        <w:rPr>
          <w:rFonts w:ascii="仿宋_GB2312" w:eastAsia="仿宋_GB2312" w:hint="eastAsia"/>
          <w:sz w:val="24"/>
        </w:rPr>
        <w:t>经管学院“三全育人”工作经验</w:t>
      </w:r>
      <w:r>
        <w:rPr>
          <w:rFonts w:ascii="仿宋_GB2312" w:eastAsia="仿宋_GB2312"/>
          <w:sz w:val="24"/>
        </w:rPr>
        <w:t>，</w:t>
      </w:r>
      <w:r>
        <w:rPr>
          <w:rFonts w:ascii="仿宋_GB2312" w:eastAsia="仿宋_GB2312" w:hint="eastAsia"/>
          <w:sz w:val="24"/>
        </w:rPr>
        <w:t>同时</w:t>
      </w:r>
      <w:r>
        <w:rPr>
          <w:rFonts w:ascii="仿宋_GB2312" w:eastAsia="仿宋_GB2312"/>
          <w:sz w:val="24"/>
        </w:rPr>
        <w:t>，</w:t>
      </w:r>
      <w:r w:rsidR="00AC29B1" w:rsidRPr="00AC29B1">
        <w:rPr>
          <w:rFonts w:ascii="仿宋_GB2312" w:eastAsia="仿宋_GB2312" w:hint="eastAsia"/>
          <w:sz w:val="24"/>
        </w:rPr>
        <w:t>各二级院系参加人员根据本院系实际情况对我校</w:t>
      </w:r>
      <w:r>
        <w:rPr>
          <w:rFonts w:ascii="仿宋_GB2312" w:eastAsia="仿宋_GB2312"/>
          <w:sz w:val="24"/>
        </w:rPr>
        <w:t>“</w:t>
      </w:r>
      <w:r w:rsidR="00AC29B1" w:rsidRPr="00AC29B1">
        <w:rPr>
          <w:rFonts w:ascii="仿宋_GB2312" w:eastAsia="仿宋_GB2312" w:hint="eastAsia"/>
          <w:sz w:val="24"/>
        </w:rPr>
        <w:t>三全育人”工作提出</w:t>
      </w:r>
      <w:r>
        <w:rPr>
          <w:rFonts w:ascii="仿宋_GB2312" w:eastAsia="仿宋_GB2312"/>
          <w:sz w:val="24"/>
        </w:rPr>
        <w:t>了</w:t>
      </w:r>
      <w:r w:rsidR="00AC29B1" w:rsidRPr="00AC29B1">
        <w:rPr>
          <w:rFonts w:ascii="仿宋_GB2312" w:eastAsia="仿宋_GB2312" w:hint="eastAsia"/>
          <w:sz w:val="24"/>
        </w:rPr>
        <w:t>意见或建议</w:t>
      </w:r>
      <w:r>
        <w:rPr>
          <w:rFonts w:ascii="仿宋_GB2312" w:eastAsia="仿宋_GB2312"/>
          <w:sz w:val="24"/>
        </w:rPr>
        <w:t>。</w:t>
      </w:r>
      <w:r w:rsidR="00AC29B1" w:rsidRPr="00AC29B1">
        <w:rPr>
          <w:rFonts w:ascii="仿宋_GB2312" w:eastAsia="仿宋_GB2312" w:hint="eastAsia"/>
          <w:sz w:val="24"/>
        </w:rPr>
        <w:t>与会人员</w:t>
      </w:r>
      <w:r>
        <w:rPr>
          <w:rFonts w:ascii="仿宋_GB2312" w:eastAsia="仿宋_GB2312"/>
          <w:sz w:val="24"/>
        </w:rPr>
        <w:t>依次</w:t>
      </w:r>
      <w:r w:rsidR="00AC29B1" w:rsidRPr="00AC29B1">
        <w:rPr>
          <w:rFonts w:ascii="仿宋_GB2312" w:eastAsia="仿宋_GB2312" w:hint="eastAsia"/>
          <w:sz w:val="24"/>
        </w:rPr>
        <w:t>围绕辅导员配备和津贴发放、网络诈骗、</w:t>
      </w:r>
      <w:proofErr w:type="gramStart"/>
      <w:r w:rsidR="00AC29B1" w:rsidRPr="00AC29B1">
        <w:rPr>
          <w:rFonts w:ascii="仿宋_GB2312" w:eastAsia="仿宋_GB2312" w:hint="eastAsia"/>
          <w:sz w:val="24"/>
        </w:rPr>
        <w:t>学管考评</w:t>
      </w:r>
      <w:proofErr w:type="gramEnd"/>
      <w:r w:rsidR="00AC29B1" w:rsidRPr="00AC29B1">
        <w:rPr>
          <w:rFonts w:ascii="仿宋_GB2312" w:eastAsia="仿宋_GB2312" w:hint="eastAsia"/>
          <w:sz w:val="24"/>
        </w:rPr>
        <w:t>细则修订、奖助学金发放等问题展开</w:t>
      </w:r>
      <w:r>
        <w:rPr>
          <w:rFonts w:ascii="仿宋_GB2312" w:eastAsia="仿宋_GB2312"/>
          <w:sz w:val="24"/>
        </w:rPr>
        <w:t>深入</w:t>
      </w:r>
      <w:r w:rsidR="00AC29B1" w:rsidRPr="00AC29B1">
        <w:rPr>
          <w:rFonts w:ascii="仿宋_GB2312" w:eastAsia="仿宋_GB2312" w:hint="eastAsia"/>
          <w:sz w:val="24"/>
        </w:rPr>
        <w:t>讨论，并根据各项工作目前存在的问题提出建设性的意见建议</w:t>
      </w:r>
      <w:r>
        <w:rPr>
          <w:rFonts w:ascii="仿宋_GB2312" w:eastAsia="仿宋_GB2312"/>
          <w:sz w:val="24"/>
        </w:rPr>
        <w:t>。</w:t>
      </w:r>
      <w:r w:rsidR="00AD58DC" w:rsidRPr="00AD58DC">
        <w:rPr>
          <w:rFonts w:ascii="仿宋_GB2312" w:eastAsia="仿宋_GB2312" w:hint="eastAsia"/>
          <w:sz w:val="24"/>
          <w:szCs w:val="24"/>
        </w:rPr>
        <w:t>最后，</w:t>
      </w:r>
      <w:proofErr w:type="gramStart"/>
      <w:r w:rsidR="00AD58DC" w:rsidRPr="00AD58DC">
        <w:rPr>
          <w:rFonts w:ascii="仿宋_GB2312" w:eastAsia="仿宋_GB2312" w:hint="eastAsia"/>
          <w:sz w:val="24"/>
          <w:szCs w:val="24"/>
        </w:rPr>
        <w:t>赖副院长</w:t>
      </w:r>
      <w:proofErr w:type="gramEnd"/>
      <w:r w:rsidR="00AD58DC" w:rsidRPr="00AD58DC">
        <w:rPr>
          <w:rFonts w:ascii="仿宋_GB2312" w:eastAsia="仿宋_GB2312" w:hint="eastAsia"/>
          <w:sz w:val="24"/>
          <w:szCs w:val="24"/>
        </w:rPr>
        <w:t>要求各相关部门要高度重视，各司其职，加强辅导员、班主任队伍建设与管理，着力解决辅导员不足问题，全力推进三全育人工作</w:t>
      </w:r>
      <w:proofErr w:type="gramStart"/>
      <w:r w:rsidR="00AD58DC" w:rsidRPr="00AD58DC">
        <w:rPr>
          <w:rFonts w:ascii="仿宋_GB2312" w:eastAsia="仿宋_GB2312" w:hint="eastAsia"/>
          <w:sz w:val="24"/>
          <w:szCs w:val="24"/>
        </w:rPr>
        <w:t>落深落实</w:t>
      </w:r>
      <w:proofErr w:type="gramEnd"/>
      <w:r w:rsidR="00AD58DC" w:rsidRPr="00AD58DC">
        <w:rPr>
          <w:rFonts w:ascii="仿宋_GB2312" w:eastAsia="仿宋_GB2312" w:hint="eastAsia"/>
          <w:sz w:val="24"/>
          <w:szCs w:val="24"/>
        </w:rPr>
        <w:t>。（学生处  魏明霞</w:t>
      </w:r>
      <w:r w:rsidR="00AD58DC">
        <w:rPr>
          <w:rFonts w:ascii="仿宋_GB2312" w:eastAsia="仿宋_GB2312" w:hint="eastAsia"/>
          <w:sz w:val="24"/>
        </w:rPr>
        <w:t>）</w:t>
      </w:r>
    </w:p>
    <w:sectPr w:rsidR="00AC29B1" w:rsidRPr="0046407E" w:rsidSect="005B63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4F" w:rsidRDefault="00F37B4F" w:rsidP="008E33CE">
      <w:r>
        <w:separator/>
      </w:r>
    </w:p>
  </w:endnote>
  <w:endnote w:type="continuationSeparator" w:id="0">
    <w:p w:rsidR="00F37B4F" w:rsidRDefault="00F37B4F" w:rsidP="008E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Microsoft JhengHei"/>
    <w:charset w:val="88"/>
    <w:family w:val="auto"/>
    <w:pitch w:val="variable"/>
    <w:sig w:usb0="00000000" w:usb1="38CF7CFA" w:usb2="0000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4F" w:rsidRDefault="00F37B4F" w:rsidP="008E33CE">
      <w:r>
        <w:separator/>
      </w:r>
    </w:p>
  </w:footnote>
  <w:footnote w:type="continuationSeparator" w:id="0">
    <w:p w:rsidR="00F37B4F" w:rsidRDefault="00F37B4F" w:rsidP="008E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B1"/>
    <w:rsid w:val="001D47AE"/>
    <w:rsid w:val="00221BEE"/>
    <w:rsid w:val="00306DD0"/>
    <w:rsid w:val="003C5F17"/>
    <w:rsid w:val="0046407E"/>
    <w:rsid w:val="004B1FB5"/>
    <w:rsid w:val="005B63EF"/>
    <w:rsid w:val="00876FFA"/>
    <w:rsid w:val="008E33CE"/>
    <w:rsid w:val="00AC29B1"/>
    <w:rsid w:val="00AD58DC"/>
    <w:rsid w:val="00BB48B4"/>
    <w:rsid w:val="00BF306E"/>
    <w:rsid w:val="00C71850"/>
    <w:rsid w:val="00F3376F"/>
    <w:rsid w:val="00F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3C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33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3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33C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33C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3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YOS</cp:lastModifiedBy>
  <cp:revision>2</cp:revision>
  <dcterms:created xsi:type="dcterms:W3CDTF">2021-03-17T02:15:00Z</dcterms:created>
  <dcterms:modified xsi:type="dcterms:W3CDTF">2021-03-17T02:15:00Z</dcterms:modified>
</cp:coreProperties>
</file>