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723" w:firstLineChars="200"/>
        <w:jc w:val="center"/>
        <w:textAlignment w:val="auto"/>
        <w:rPr>
          <w:rFonts w:hint="eastAsia" w:ascii="方正粗黑宋简体" w:hAnsi="方正粗黑宋简体" w:eastAsia="方正粗黑宋简体" w:cs="方正粗黑宋简体"/>
          <w:caps w:val="0"/>
          <w:color w:val="000000" w:themeColor="text1"/>
          <w:spacing w:val="0"/>
          <w:sz w:val="36"/>
          <w:szCs w:val="36"/>
          <w14:textFill>
            <w14:solidFill>
              <w14:schemeClr w14:val="tx1"/>
            </w14:solidFill>
          </w14:textFill>
        </w:rPr>
      </w:pPr>
      <w:r>
        <w:rPr>
          <w:rStyle w:val="5"/>
          <w:rFonts w:hint="eastAsia" w:ascii="方正粗黑宋简体" w:hAnsi="方正粗黑宋简体" w:eastAsia="方正粗黑宋简体" w:cs="方正粗黑宋简体"/>
          <w:b/>
          <w:caps w:val="0"/>
          <w:color w:val="000000" w:themeColor="text1"/>
          <w:spacing w:val="0"/>
          <w:sz w:val="36"/>
          <w:szCs w:val="36"/>
          <w:shd w:val="clear" w:fill="FFFFFF"/>
          <w14:textFill>
            <w14:solidFill>
              <w14:schemeClr w14:val="tx1"/>
            </w14:solidFill>
          </w14:textFill>
        </w:rPr>
        <w:t>用好红色资源，传承好红色基因 把红色江山世世代代传下去</w:t>
      </w:r>
      <w:r>
        <w:rPr>
          <w:rStyle w:val="5"/>
          <w:rFonts w:hint="eastAsia" w:ascii="方正粗黑宋简体" w:hAnsi="方正粗黑宋简体" w:eastAsia="方正粗黑宋简体" w:cs="方正粗黑宋简体"/>
          <w:b/>
          <w:caps w:val="0"/>
          <w:color w:val="000000" w:themeColor="text1"/>
          <w:spacing w:val="0"/>
          <w:sz w:val="36"/>
          <w:szCs w:val="36"/>
          <w:shd w:val="clear" w:fill="FFFFFF"/>
          <w:vertAlign w:val="superscript"/>
          <w14:textFill>
            <w14:solidFill>
              <w14:schemeClr w14:val="tx1"/>
            </w14:solidFill>
          </w14:textFill>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caps w:val="0"/>
          <w:color w:val="2B2B2B"/>
          <w:spacing w:val="0"/>
          <w:sz w:val="28"/>
          <w:szCs w:val="28"/>
        </w:rPr>
      </w:pPr>
      <w:r>
        <w:rPr>
          <w:rFonts w:hint="eastAsia" w:ascii="仿宋" w:hAnsi="仿宋" w:eastAsia="仿宋" w:cs="仿宋"/>
          <w:caps w:val="0"/>
          <w:color w:val="2B2B2B"/>
          <w:spacing w:val="0"/>
          <w:sz w:val="28"/>
          <w:szCs w:val="28"/>
          <w:shd w:val="clear" w:fill="FFFFFF"/>
        </w:rPr>
        <w:t>习近平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caps w:val="0"/>
          <w:color w:val="2B2B2B"/>
          <w:spacing w:val="0"/>
          <w:sz w:val="24"/>
          <w:szCs w:val="24"/>
        </w:rPr>
      </w:pPr>
      <w:r>
        <w:rPr>
          <w:rStyle w:val="5"/>
          <w:rFonts w:hint="eastAsia" w:ascii="黑体" w:hAnsi="黑体" w:eastAsia="黑体" w:cs="黑体"/>
          <w:b/>
          <w:bCs w:val="0"/>
          <w:caps w:val="0"/>
          <w:color w:val="2B2B2B"/>
          <w:spacing w:val="0"/>
          <w:sz w:val="24"/>
          <w:szCs w:val="24"/>
          <w:shd w:val="clear" w:fill="FFFFFF"/>
        </w:rPr>
        <w:t>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rPr>
      </w:pPr>
      <w:r>
        <w:rPr>
          <w:rFonts w:hint="eastAsia" w:ascii="楷体" w:hAnsi="楷体" w:eastAsia="楷体" w:cs="楷体"/>
          <w:caps w:val="0"/>
          <w:color w:val="2B2B2B"/>
          <w:spacing w:val="0"/>
          <w:sz w:val="21"/>
          <w:szCs w:val="21"/>
          <w:shd w:val="clear" w:fill="FFFFFF"/>
        </w:rPr>
        <w:t>(2012年12月29日、30日在河北省阜平县考察扶贫开发工作时的讲话)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(2013年7月11日、12日在河北调研指导党的群众路线教育实践活动时的讲话)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(2013年7月11日、12日在河北调研指导党的群众路线教育实践活动时的讲话)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(2013年11月24日至28日在山东考察时的讲话)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我们永远不要忘记老区，永远不要忘记老区人民，要一如既往支持老区建设，关心老红军、“五老”同志和军烈属的生活，经常听取他们的意见和建议，请他们言传身教，确保革命传统和优良作风薪火相传。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(2014年10月31日在福建古田同老红军、军烈属和“老地下党员、老游击队员、老交通员、老接头户、老苏区乡干部”代表座谈时的讲话)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(2015年2月13日在陕甘宁革命老区脱贫致富座谈会上的讲话)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以照金为中心的陕甘边革命根据地，在中国革命史上写下了光辉的一页。要加强对革命根据地历史的研究，总结历史经验，更好发扬革命精神和优良作风。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(2015年2月13日至16日春节前夕赴陕西看望慰问广大干部群众时的讲话)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(2016年1月5日在视察13集团军时的讲话)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(2016年2月1日至3日春节前夕赴江西看望慰问广大干部群众时的讲话)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(2016年4月24日至27日在安徽调研时的讲话)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caps w:val="0"/>
          <w:color w:val="2B2B2B"/>
          <w:spacing w:val="0"/>
          <w:sz w:val="24"/>
          <w:szCs w:val="24"/>
        </w:rPr>
      </w:pPr>
      <w:r>
        <w:rPr>
          <w:rFonts w:hint="eastAsia" w:ascii="楷体" w:hAnsi="楷体" w:eastAsia="楷体" w:cs="楷体"/>
          <w:caps w:val="0"/>
          <w:color w:val="2B2B2B"/>
          <w:spacing w:val="0"/>
          <w:sz w:val="21"/>
          <w:szCs w:val="21"/>
          <w:shd w:val="clear" w:fill="FFFFFF"/>
        </w:rPr>
        <w:t>(2016年7月20日在宁夏考察工作结束时的讲话)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caps w:val="0"/>
          <w:color w:val="2B2B2B"/>
          <w:spacing w:val="0"/>
          <w:sz w:val="24"/>
          <w:szCs w:val="24"/>
        </w:rPr>
      </w:pPr>
      <w:r>
        <w:rPr>
          <w:rStyle w:val="5"/>
          <w:rFonts w:hint="eastAsia" w:ascii="宋体" w:hAnsi="宋体" w:eastAsia="宋体" w:cs="宋体"/>
          <w:b/>
          <w:caps w:val="0"/>
          <w:color w:val="2B2B2B"/>
          <w:spacing w:val="0"/>
          <w:sz w:val="24"/>
          <w:szCs w:val="24"/>
          <w:shd w:val="clear" w:fill="FFFFFF"/>
        </w:rPr>
        <w:t>十二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(2017年4月21日在广西考察工作结束时的讲话)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(2017年7月21日在参观“铭记光辉历史，开创强军伟业——庆祝中国人民解放军建军90周年主题展览”时的讲话)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上海党的一大会址、嘉兴南湖红船是我们党梦想起航的地方。我们党从这里诞生，从这里出征，从这里走向全国执政。这里是我们党的根脉。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(2017年10月31日在瞻仰上海中共一大会址和浙江嘉兴南湖红船时的讲话)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(2017年12月13日在江苏徐州市考察时的讲话)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(2018年9月25日至28日在东北三省考察并主持召开深入推进东北振兴座谈会时的讲话)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(2019年4月17日在重庆考察工作结束时的讲话)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(2019年5月20日至22日在江西考察并主持召开推动中部地区崛起工作座谈会时的讲话)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十九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(2019年5月22日在江西考察工作结束时的讲话)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aps w:val="0"/>
          <w:color w:val="2B2B2B"/>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(2019年8月19日至22日在甘肃考察时的讲话)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我们缅怀这段历史，就是要继承和发扬老一辈革命家谦虚谨慎、不骄不躁、艰苦奋斗的优良作风，始终保持奋发有为的进取精神，永葆党的先进性和纯洁性，以“赶考”的清醒和坚定答好新时代的答卷。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(2019年9月12日在视察北京香山革命纪念地时的讲话)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(2019年9月16日至18日在河南考察时的讲话)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(2019年9月16日至18日在河南考察时的讲话)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宋体" w:hAnsi="宋体" w:eastAsia="宋体" w:cs="宋体"/>
          <w:caps w:val="0"/>
          <w:color w:val="2B2B2B"/>
          <w:spacing w:val="0"/>
          <w:sz w:val="24"/>
          <w:szCs w:val="24"/>
        </w:rPr>
      </w:pPr>
      <w:r>
        <w:rPr>
          <w:rFonts w:hint="eastAsia" w:ascii="楷体" w:hAnsi="楷体" w:eastAsia="楷体" w:cs="楷体"/>
          <w:caps w:val="0"/>
          <w:color w:val="2B2B2B"/>
          <w:spacing w:val="0"/>
          <w:sz w:val="21"/>
          <w:szCs w:val="21"/>
          <w:shd w:val="clear" w:fill="FFFFFF"/>
        </w:rPr>
        <w:t>(2019年9月18日在河南考察工作结束时的讲话)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二十五</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(2019年11月3日在上海考察工作结束时的讲话)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宋体" w:hAnsi="宋体" w:eastAsia="宋体" w:cs="宋体"/>
          <w:caps w:val="0"/>
          <w:color w:val="2B2B2B"/>
          <w:spacing w:val="0"/>
          <w:sz w:val="24"/>
          <w:szCs w:val="2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(2020年1月19日至21日春节前夕赴云南看望慰问各族干部群众时的讲话)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(2020年5月12日在山西考察工作结束时的讲话)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caps w:val="0"/>
          <w:color w:val="2B2B2B"/>
          <w:spacing w:val="0"/>
          <w:sz w:val="24"/>
          <w:szCs w:val="24"/>
        </w:rPr>
      </w:pPr>
      <w:r>
        <w:rPr>
          <w:rFonts w:hint="eastAsia" w:ascii="黑体" w:hAnsi="黑体" w:eastAsia="黑体" w:cs="黑体"/>
          <w:b/>
          <w:bCs/>
          <w:caps w:val="0"/>
          <w:color w:val="2B2B2B"/>
          <w:spacing w:val="0"/>
          <w:sz w:val="24"/>
          <w:szCs w:val="24"/>
        </w:rPr>
        <w:t>二</w:t>
      </w:r>
      <w:r>
        <w:rPr>
          <w:rFonts w:hint="eastAsia" w:ascii="黑体" w:hAnsi="黑体" w:eastAsia="黑体" w:cs="黑体"/>
          <w:b/>
          <w:bCs/>
          <w:caps w:val="0"/>
          <w:color w:val="2B2B2B"/>
          <w:spacing w:val="0"/>
          <w:sz w:val="24"/>
          <w:szCs w:val="24"/>
        </w:rPr>
        <w:t>十八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(2020年6月10日在宁夏考察工作结束时的讲话)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二十九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(2020年7月24日在吉林考察工作结束时的讲话)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三十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(2020年9月18日在湖南考察工作结束时的讲话)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三十一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(2021年2月5日在贵州考察调研时的讲话)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黑体" w:hAnsi="黑体" w:eastAsia="黑体" w:cs="黑体"/>
          <w:b/>
          <w:bCs/>
          <w:caps w:val="0"/>
          <w:color w:val="2B2B2B"/>
          <w:spacing w:val="0"/>
          <w:sz w:val="24"/>
          <w:szCs w:val="24"/>
        </w:rPr>
      </w:pPr>
      <w:r>
        <w:rPr>
          <w:rFonts w:hint="eastAsia" w:ascii="黑体" w:hAnsi="黑体" w:eastAsia="黑体" w:cs="黑体"/>
          <w:b/>
          <w:bCs/>
          <w:caps w:val="0"/>
          <w:color w:val="2B2B2B"/>
          <w:spacing w:val="0"/>
          <w:sz w:val="24"/>
          <w:szCs w:val="24"/>
        </w:rPr>
        <w:t>三十二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楷体" w:hAnsi="楷体" w:eastAsia="楷体" w:cs="楷体"/>
          <w:caps w:val="0"/>
          <w:color w:val="2B2B2B"/>
          <w:spacing w:val="0"/>
          <w:sz w:val="21"/>
          <w:szCs w:val="21"/>
          <w:shd w:val="clear" w:fill="FFFFFF"/>
        </w:rPr>
      </w:pPr>
      <w:r>
        <w:rPr>
          <w:rFonts w:hint="eastAsia" w:ascii="楷体" w:hAnsi="楷体" w:eastAsia="楷体" w:cs="楷体"/>
          <w:caps w:val="0"/>
          <w:color w:val="2B2B2B"/>
          <w:spacing w:val="0"/>
          <w:sz w:val="21"/>
          <w:szCs w:val="21"/>
          <w:shd w:val="clear" w:fill="FFFFFF"/>
        </w:rPr>
        <w:t>(2021年3月25日在福建考察时的讲话)</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aps w:val="0"/>
          <w:color w:val="2B2B2B"/>
          <w:spacing w:val="0"/>
          <w:sz w:val="24"/>
          <w:szCs w:val="24"/>
        </w:rPr>
      </w:pPr>
      <w:r>
        <w:rPr>
          <w:rFonts w:hint="eastAsia" w:ascii="宋体" w:hAnsi="宋体" w:eastAsia="宋体" w:cs="宋体"/>
          <w:caps w:val="0"/>
          <w:color w:val="2B2B2B"/>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caps w:val="0"/>
          <w:color w:val="2B2B2B"/>
          <w:spacing w:val="0"/>
          <w:sz w:val="21"/>
          <w:szCs w:val="21"/>
        </w:rPr>
      </w:pPr>
      <w:r>
        <w:rPr>
          <w:rFonts w:hint="eastAsia" w:ascii="宋体" w:hAnsi="宋体" w:eastAsia="宋体" w:cs="宋体"/>
          <w:caps w:val="0"/>
          <w:color w:val="2B2B2B"/>
          <w:spacing w:val="0"/>
          <w:sz w:val="21"/>
          <w:szCs w:val="21"/>
          <w:shd w:val="clear" w:fill="FFFFFF"/>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光报宋_CNKI">
    <w:panose1 w:val="02000500000000000000"/>
    <w:charset w:val="86"/>
    <w:family w:val="auto"/>
    <w:pitch w:val="default"/>
    <w:sig w:usb0="A00002BF" w:usb1="38CF7CFA" w:usb2="00000016" w:usb3="00000000" w:csb0="0004000F" w:csb1="00000000"/>
  </w:font>
  <w:font w:name="华光楷体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63178B"/>
    <w:rsid w:val="55CD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2021-05-17T01:04:47Z</dcterms:created>
  <dc:creator>Administrator.PC-20200415HATI</dc:creator>
  <cp:lastModifiedBy>Administrator</cp:lastModifiedBy>
  <dcterms:modified xsi:type="dcterms:W3CDTF">2021-05-17T01:13:58Z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